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4F7E" w14:textId="77777777" w:rsidR="00C536FC" w:rsidRPr="00C17462" w:rsidRDefault="00C536FC" w:rsidP="00F60688">
      <w:pPr>
        <w:jc w:val="right"/>
        <w:rPr>
          <w:rFonts w:ascii="Times New Roman" w:hAnsi="Times New Roman"/>
          <w:lang w:val="en-US"/>
        </w:rPr>
      </w:pPr>
    </w:p>
    <w:p w14:paraId="1B198443" w14:textId="0675FF9A" w:rsidR="00331770" w:rsidRPr="007C5C70" w:rsidRDefault="00F60688" w:rsidP="00F60688">
      <w:pPr>
        <w:jc w:val="right"/>
        <w:rPr>
          <w:rFonts w:ascii="Times New Roman" w:hAnsi="Times New Roman"/>
        </w:rPr>
      </w:pPr>
      <w:r w:rsidRPr="007C5C70">
        <w:rPr>
          <w:rFonts w:ascii="Times New Roman" w:hAnsi="Times New Roman"/>
        </w:rPr>
        <w:t>Lipiany, dn</w:t>
      </w:r>
      <w:r w:rsidR="00CA615E" w:rsidRPr="007C5C70">
        <w:rPr>
          <w:rFonts w:ascii="Times New Roman" w:hAnsi="Times New Roman"/>
        </w:rPr>
        <w:t xml:space="preserve">ia </w:t>
      </w:r>
      <w:r w:rsidR="00AE41AC">
        <w:rPr>
          <w:rFonts w:ascii="Times New Roman" w:hAnsi="Times New Roman"/>
        </w:rPr>
        <w:t>12.07.2023</w:t>
      </w:r>
      <w:r w:rsidRPr="007C5C70">
        <w:rPr>
          <w:rFonts w:ascii="Times New Roman" w:hAnsi="Times New Roman"/>
        </w:rPr>
        <w:t xml:space="preserve"> r.</w:t>
      </w:r>
    </w:p>
    <w:p w14:paraId="7B8E9CD5" w14:textId="26C1EBB1" w:rsidR="00F60688" w:rsidRDefault="00F60688" w:rsidP="00F60688">
      <w:pPr>
        <w:rPr>
          <w:rFonts w:ascii="Times New Roman" w:hAnsi="Times New Roman"/>
        </w:rPr>
      </w:pPr>
      <w:r w:rsidRPr="00CA615E">
        <w:rPr>
          <w:rFonts w:ascii="Times New Roman" w:hAnsi="Times New Roman"/>
        </w:rPr>
        <w:t>ROA-Ś.6220</w:t>
      </w:r>
      <w:r w:rsidR="00161C25" w:rsidRPr="00CA615E">
        <w:rPr>
          <w:rFonts w:ascii="Times New Roman" w:hAnsi="Times New Roman"/>
        </w:rPr>
        <w:t>.</w:t>
      </w:r>
      <w:r w:rsidR="00AE41AC">
        <w:rPr>
          <w:rFonts w:ascii="Times New Roman" w:hAnsi="Times New Roman"/>
        </w:rPr>
        <w:t>2</w:t>
      </w:r>
      <w:r w:rsidR="00725AB2" w:rsidRPr="00CA615E">
        <w:rPr>
          <w:rFonts w:ascii="Times New Roman" w:hAnsi="Times New Roman"/>
        </w:rPr>
        <w:t>.</w:t>
      </w:r>
      <w:r w:rsidRPr="00CA615E">
        <w:rPr>
          <w:rFonts w:ascii="Times New Roman" w:hAnsi="Times New Roman"/>
        </w:rPr>
        <w:t>202</w:t>
      </w:r>
      <w:r w:rsidR="00AE41AC">
        <w:rPr>
          <w:rFonts w:ascii="Times New Roman" w:hAnsi="Times New Roman"/>
        </w:rPr>
        <w:t>3</w:t>
      </w:r>
    </w:p>
    <w:p w14:paraId="551FC5DB" w14:textId="77777777" w:rsidR="00CA615E" w:rsidRPr="00CA615E" w:rsidRDefault="00CA615E" w:rsidP="00F60688">
      <w:pPr>
        <w:rPr>
          <w:rFonts w:ascii="Times New Roman" w:hAnsi="Times New Roman"/>
        </w:rPr>
      </w:pPr>
    </w:p>
    <w:p w14:paraId="5FF396BD" w14:textId="632C7983" w:rsidR="00F60688" w:rsidRPr="00C17462" w:rsidRDefault="00F60688" w:rsidP="00F60688">
      <w:pPr>
        <w:jc w:val="center"/>
        <w:rPr>
          <w:rFonts w:ascii="Times New Roman" w:hAnsi="Times New Roman"/>
        </w:rPr>
      </w:pPr>
      <w:r w:rsidRPr="00C17462">
        <w:rPr>
          <w:rFonts w:ascii="Times New Roman" w:hAnsi="Times New Roman"/>
          <w:b/>
          <w:bCs/>
        </w:rPr>
        <w:t>Załącznik do decyzji o środowiskowych uwarunkowaniach</w:t>
      </w:r>
      <w:r w:rsidR="002532E6" w:rsidRPr="00C17462">
        <w:rPr>
          <w:rFonts w:ascii="Times New Roman" w:hAnsi="Times New Roman"/>
          <w:b/>
          <w:bCs/>
        </w:rPr>
        <w:t xml:space="preserve"> na realizację przedsięwzięcia polegającego na: </w:t>
      </w:r>
      <w:bookmarkStart w:id="0" w:name="_Hlk139539080"/>
      <w:r w:rsidR="00AE41AC" w:rsidRPr="00AE41AC">
        <w:rPr>
          <w:rFonts w:ascii="Times New Roman" w:hAnsi="Times New Roman"/>
          <w:b/>
          <w:color w:val="000000"/>
        </w:rPr>
        <w:t xml:space="preserve">Budowie </w:t>
      </w:r>
      <w:r w:rsidR="00AE41AC" w:rsidRPr="00AE41AC">
        <w:rPr>
          <w:rFonts w:ascii="Times New Roman" w:hAnsi="Times New Roman"/>
          <w:b/>
        </w:rPr>
        <w:t>instalacji fotowoltaicznej z mocą 3 MWp na działce ewidencyjnej 321203_5.0012.247/17 obręb Będzin w miejscowości Lipiany</w:t>
      </w:r>
      <w:bookmarkEnd w:id="0"/>
      <w:r w:rsidR="00AE41AC">
        <w:rPr>
          <w:rFonts w:ascii="Times New Roman" w:hAnsi="Times New Roman"/>
          <w:b/>
        </w:rPr>
        <w:t>.</w:t>
      </w:r>
    </w:p>
    <w:p w14:paraId="02F10CB3" w14:textId="3C26185C" w:rsidR="00DF1792" w:rsidRPr="00C17462" w:rsidRDefault="00DF1792" w:rsidP="008B077F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Charakterystyka przedsięwzięcia zgodnie z art. 84 ust. 2 ustawy z dnia 3 października 2008 r. </w:t>
      </w:r>
      <w:r w:rsidR="00AE41AC">
        <w:rPr>
          <w:rFonts w:ascii="Times New Roman" w:hAnsi="Times New Roman" w:cs="Times New Roman"/>
          <w:sz w:val="22"/>
          <w:szCs w:val="22"/>
        </w:rPr>
        <w:br/>
      </w:r>
      <w:r w:rsidRPr="00C17462">
        <w:rPr>
          <w:rFonts w:ascii="Times New Roman" w:hAnsi="Times New Roman" w:cs="Times New Roman"/>
          <w:sz w:val="22"/>
          <w:szCs w:val="22"/>
        </w:rPr>
        <w:t>o udostępnianiu informacji o środowisku i jego ochronie, udziale społeczeństwa w ochronie środowiska oraz o ocenach oddziaływania na środowisko (tj. Dz. U. z 202</w:t>
      </w:r>
      <w:r w:rsidR="00AE41AC">
        <w:rPr>
          <w:rFonts w:ascii="Times New Roman" w:hAnsi="Times New Roman" w:cs="Times New Roman"/>
          <w:sz w:val="22"/>
          <w:szCs w:val="22"/>
        </w:rPr>
        <w:t>3</w:t>
      </w:r>
      <w:r w:rsidRPr="00C17462">
        <w:rPr>
          <w:rFonts w:ascii="Times New Roman" w:hAnsi="Times New Roman" w:cs="Times New Roman"/>
          <w:sz w:val="22"/>
          <w:szCs w:val="22"/>
        </w:rPr>
        <w:t xml:space="preserve"> r. poz. </w:t>
      </w:r>
      <w:r w:rsidR="00AE41AC">
        <w:rPr>
          <w:rFonts w:ascii="Times New Roman" w:hAnsi="Times New Roman" w:cs="Times New Roman"/>
          <w:sz w:val="22"/>
          <w:szCs w:val="22"/>
        </w:rPr>
        <w:t>1094</w:t>
      </w:r>
      <w:r w:rsidRPr="00C17462">
        <w:rPr>
          <w:rFonts w:ascii="Times New Roman" w:hAnsi="Times New Roman" w:cs="Times New Roman"/>
          <w:sz w:val="22"/>
          <w:szCs w:val="22"/>
        </w:rPr>
        <w:t xml:space="preserve"> ze zm.)</w:t>
      </w:r>
    </w:p>
    <w:p w14:paraId="3CF3B710" w14:textId="00B7973F" w:rsidR="00331770" w:rsidRPr="00C17462" w:rsidRDefault="00331770" w:rsidP="00E9354B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7AD2CC8" w14:textId="439C3DBA" w:rsidR="000F442E" w:rsidRPr="00AE41AC" w:rsidRDefault="00D7208D" w:rsidP="00AE41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Przez powierzchnię zabudowy rozumie się powierzchnię terenu zajętą przez obiekty budowlane oraz pozostałą powierzchnię przeznaczoną do przekształcenia w wyniku realizacji przedsięwzięcia. </w:t>
      </w:r>
      <w:r w:rsidR="00AE41AC">
        <w:rPr>
          <w:rFonts w:ascii="Times New Roman" w:hAnsi="Times New Roman" w:cs="Times New Roman"/>
          <w:sz w:val="22"/>
          <w:szCs w:val="22"/>
        </w:rPr>
        <w:t xml:space="preserve">Zlokalizowanie elektrowni fotowoltaicznej sprawi, że obszar porośnięty będzie niską roślinnością trawiastą, w której schronienie będą mogły znaleźć drobne zwierzęta. Przekształcenia terenu będą dotyczyły obszaru pod drogami wewnętrznymi, stacjami transformatorowymi i magazynami energii oraz placami manewrowymi. Zmieni się także </w:t>
      </w:r>
      <w:r w:rsidR="008C57EA">
        <w:rPr>
          <w:rFonts w:ascii="Times New Roman" w:hAnsi="Times New Roman" w:cs="Times New Roman"/>
          <w:sz w:val="22"/>
          <w:szCs w:val="22"/>
        </w:rPr>
        <w:t>sposób gospodarowania gruntem</w:t>
      </w:r>
      <w:r w:rsidR="002B47CF">
        <w:rPr>
          <w:rFonts w:ascii="Times New Roman" w:hAnsi="Times New Roman" w:cs="Times New Roman"/>
          <w:sz w:val="22"/>
          <w:szCs w:val="22"/>
        </w:rPr>
        <w:t xml:space="preserve"> dlatego </w:t>
      </w:r>
      <w:r w:rsidR="008C57EA">
        <w:rPr>
          <w:rFonts w:ascii="Times New Roman" w:hAnsi="Times New Roman" w:cs="Times New Roman"/>
          <w:sz w:val="22"/>
          <w:szCs w:val="22"/>
        </w:rPr>
        <w:t xml:space="preserve">zbiorowiska roślinne związane z polem uprawnym zastąpią te bytujące na użytkach zielonych. </w:t>
      </w:r>
      <w:r w:rsidR="002B47CF">
        <w:rPr>
          <w:rFonts w:ascii="Times New Roman" w:hAnsi="Times New Roman" w:cs="Times New Roman"/>
          <w:sz w:val="22"/>
          <w:szCs w:val="22"/>
        </w:rPr>
        <w:br/>
      </w:r>
      <w:r w:rsidRPr="00C17462">
        <w:rPr>
          <w:rFonts w:ascii="Times New Roman" w:hAnsi="Times New Roman" w:cs="Times New Roman"/>
          <w:sz w:val="22"/>
          <w:szCs w:val="22"/>
        </w:rPr>
        <w:t>Na potrzeby realizacji inwestycji planuje się zagospodarować</w:t>
      </w:r>
      <w:r w:rsidR="00975EC6">
        <w:rPr>
          <w:rFonts w:ascii="Times New Roman" w:hAnsi="Times New Roman" w:cs="Times New Roman"/>
          <w:sz w:val="22"/>
          <w:szCs w:val="22"/>
        </w:rPr>
        <w:t xml:space="preserve"> maksymalnie</w:t>
      </w:r>
      <w:r w:rsidR="008C57EA">
        <w:rPr>
          <w:rFonts w:ascii="Times New Roman" w:hAnsi="Times New Roman" w:cs="Times New Roman"/>
          <w:sz w:val="22"/>
          <w:szCs w:val="22"/>
        </w:rPr>
        <w:t xml:space="preserve"> 2,7 ha</w:t>
      </w:r>
      <w:r w:rsidRPr="00C17462">
        <w:rPr>
          <w:rFonts w:ascii="Times New Roman" w:hAnsi="Times New Roman" w:cs="Times New Roman"/>
          <w:sz w:val="22"/>
          <w:szCs w:val="22"/>
        </w:rPr>
        <w:t xml:space="preserve"> powierzchni </w:t>
      </w:r>
      <w:r w:rsidR="002D7C10" w:rsidRPr="00C17462">
        <w:rPr>
          <w:rFonts w:ascii="Times New Roman" w:hAnsi="Times New Roman" w:cs="Times New Roman"/>
          <w:sz w:val="22"/>
          <w:szCs w:val="22"/>
        </w:rPr>
        <w:t>działki</w:t>
      </w:r>
      <w:r w:rsidR="008C57EA">
        <w:rPr>
          <w:rFonts w:ascii="Times New Roman" w:hAnsi="Times New Roman" w:cs="Times New Roman"/>
          <w:sz w:val="22"/>
          <w:szCs w:val="22"/>
        </w:rPr>
        <w:t xml:space="preserve"> 247/17, obręb Będzin w gminie Lipiany.</w:t>
      </w:r>
      <w:r w:rsidRPr="00C17462">
        <w:rPr>
          <w:rFonts w:ascii="Times New Roman" w:hAnsi="Times New Roman" w:cs="Times New Roman"/>
          <w:sz w:val="22"/>
          <w:szCs w:val="22"/>
        </w:rPr>
        <w:t xml:space="preserve"> </w:t>
      </w:r>
      <w:r w:rsidR="00975EC6">
        <w:rPr>
          <w:rFonts w:ascii="Times New Roman" w:hAnsi="Times New Roman" w:cs="Times New Roman"/>
          <w:sz w:val="22"/>
          <w:szCs w:val="22"/>
        </w:rPr>
        <w:t xml:space="preserve">Dopuszcza się zmniejszenie mocy elektrycznej oraz powierzchni zajętej przez instalację. </w:t>
      </w:r>
      <w:r w:rsidR="008C57EA">
        <w:rPr>
          <w:rFonts w:ascii="Times New Roman" w:hAnsi="Times New Roman" w:cs="Times New Roman"/>
          <w:sz w:val="22"/>
          <w:szCs w:val="22"/>
        </w:rPr>
        <w:t>P</w:t>
      </w:r>
      <w:r w:rsidRPr="00C17462">
        <w:rPr>
          <w:rFonts w:ascii="Times New Roman" w:hAnsi="Times New Roman" w:cs="Times New Roman"/>
          <w:sz w:val="22"/>
          <w:szCs w:val="22"/>
        </w:rPr>
        <w:t xml:space="preserve">onieważ w </w:t>
      </w:r>
      <w:r w:rsidR="002D7C10" w:rsidRPr="00C17462">
        <w:rPr>
          <w:rFonts w:ascii="Times New Roman" w:hAnsi="Times New Roman" w:cs="Times New Roman"/>
          <w:sz w:val="22"/>
          <w:szCs w:val="22"/>
        </w:rPr>
        <w:t>jej</w:t>
      </w:r>
      <w:r w:rsidRPr="00C17462">
        <w:rPr>
          <w:rFonts w:ascii="Times New Roman" w:hAnsi="Times New Roman" w:cs="Times New Roman"/>
          <w:sz w:val="22"/>
          <w:szCs w:val="22"/>
        </w:rPr>
        <w:t xml:space="preserve"> obszarze nie znajdują się obszary cenne przyrodniczo, nie zachodzi konieczność wycinki istniejących pojedynczych drzew i krzewów.</w:t>
      </w:r>
      <w:r w:rsidR="008C57EA">
        <w:rPr>
          <w:rFonts w:ascii="Times New Roman" w:hAnsi="Times New Roman" w:cs="Times New Roman"/>
          <w:sz w:val="22"/>
          <w:szCs w:val="22"/>
        </w:rPr>
        <w:t xml:space="preserve"> </w:t>
      </w:r>
      <w:r w:rsidRPr="00C17462">
        <w:rPr>
          <w:rFonts w:ascii="Times New Roman" w:hAnsi="Times New Roman" w:cs="Times New Roman"/>
          <w:sz w:val="22"/>
          <w:szCs w:val="22"/>
        </w:rPr>
        <w:t>Inwestycja nie ingeruje w rowy melioracyjne i ich skarpy, a także porastającą je roślinność</w:t>
      </w:r>
      <w:r w:rsidR="002D7C10" w:rsidRPr="00C17462">
        <w:rPr>
          <w:rFonts w:ascii="Times New Roman" w:hAnsi="Times New Roman" w:cs="Times New Roman"/>
          <w:sz w:val="22"/>
          <w:szCs w:val="22"/>
        </w:rPr>
        <w:t>.</w:t>
      </w:r>
      <w:r w:rsidRPr="00C17462">
        <w:rPr>
          <w:rFonts w:ascii="Times New Roman" w:hAnsi="Times New Roman" w:cs="Times New Roman"/>
          <w:sz w:val="22"/>
          <w:szCs w:val="22"/>
        </w:rPr>
        <w:t xml:space="preserve"> Teren planowany pod inwestycję stanowią głównie użytki </w:t>
      </w:r>
      <w:r w:rsidR="002D7C10" w:rsidRPr="00C17462">
        <w:rPr>
          <w:rFonts w:ascii="Times New Roman" w:hAnsi="Times New Roman" w:cs="Times New Roman"/>
          <w:sz w:val="22"/>
          <w:szCs w:val="22"/>
        </w:rPr>
        <w:t>rolne</w:t>
      </w:r>
      <w:r w:rsidR="00975EC6">
        <w:rPr>
          <w:rFonts w:ascii="Times New Roman" w:hAnsi="Times New Roman" w:cs="Times New Roman"/>
          <w:sz w:val="22"/>
          <w:szCs w:val="22"/>
        </w:rPr>
        <w:t xml:space="preserve"> (2,43 ha co stanowi 77% całej powierzchni działki)</w:t>
      </w:r>
      <w:r w:rsidR="002D7C10" w:rsidRPr="00C17462">
        <w:rPr>
          <w:rFonts w:ascii="Times New Roman" w:hAnsi="Times New Roman" w:cs="Times New Roman"/>
          <w:sz w:val="22"/>
          <w:szCs w:val="22"/>
        </w:rPr>
        <w:t>.</w:t>
      </w:r>
      <w:r w:rsidRPr="00C17462">
        <w:rPr>
          <w:rFonts w:ascii="Times New Roman" w:hAnsi="Times New Roman" w:cs="Times New Roman"/>
          <w:sz w:val="22"/>
          <w:szCs w:val="22"/>
        </w:rPr>
        <w:t xml:space="preserve"> Zlokalizowanie elektrowni fotowoltaicznej sprawi, że obszar zasadniczo nie zmieni swojej funkcji biologicznej – wciąż w większej mierze będzie porośnięty roślinnością trawiastą, w której schronienie będą mogły znaleźć drobne zwierzęta.</w:t>
      </w:r>
      <w:r w:rsidR="00AE41AC">
        <w:rPr>
          <w:rFonts w:ascii="Times New Roman" w:hAnsi="Times New Roman" w:cs="Times New Roman"/>
          <w:sz w:val="22"/>
          <w:szCs w:val="22"/>
        </w:rPr>
        <w:t xml:space="preserve"> </w:t>
      </w:r>
      <w:r w:rsidRPr="00C174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4968B7" w14:textId="77777777" w:rsidR="005041DB" w:rsidRPr="00C17462" w:rsidRDefault="005041DB" w:rsidP="00E9354B">
      <w:pPr>
        <w:pStyle w:val="Akapitzlist"/>
        <w:ind w:left="1004"/>
        <w:jc w:val="both"/>
        <w:rPr>
          <w:rFonts w:ascii="Times New Roman" w:hAnsi="Times New Roman" w:cs="Times New Roman"/>
          <w:sz w:val="22"/>
          <w:szCs w:val="22"/>
        </w:rPr>
      </w:pPr>
    </w:p>
    <w:p w14:paraId="4F53B55B" w14:textId="51F558F6" w:rsidR="005041DB" w:rsidRPr="00C17462" w:rsidRDefault="00D1783D" w:rsidP="005041DB">
      <w:pPr>
        <w:pStyle w:val="Akapitzlis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>Planowane przedsięwzięcie obejmuje budowę</w:t>
      </w:r>
      <w:r w:rsidR="00975EC6">
        <w:rPr>
          <w:rFonts w:ascii="Times New Roman" w:hAnsi="Times New Roman" w:cs="Times New Roman"/>
          <w:sz w:val="22"/>
          <w:szCs w:val="22"/>
        </w:rPr>
        <w:t xml:space="preserve"> instalacji</w:t>
      </w:r>
      <w:r w:rsidRPr="00C17462">
        <w:rPr>
          <w:rFonts w:ascii="Times New Roman" w:hAnsi="Times New Roman" w:cs="Times New Roman"/>
          <w:sz w:val="22"/>
          <w:szCs w:val="22"/>
        </w:rPr>
        <w:t xml:space="preserve"> fotowoltaicznej o mocy do </w:t>
      </w:r>
      <w:r w:rsidR="00975EC6">
        <w:rPr>
          <w:rFonts w:ascii="Times New Roman" w:hAnsi="Times New Roman" w:cs="Times New Roman"/>
          <w:sz w:val="22"/>
          <w:szCs w:val="22"/>
        </w:rPr>
        <w:t>3</w:t>
      </w:r>
      <w:r w:rsidR="00251899" w:rsidRPr="00C17462">
        <w:rPr>
          <w:rFonts w:ascii="Times New Roman" w:hAnsi="Times New Roman" w:cs="Times New Roman"/>
          <w:sz w:val="22"/>
          <w:szCs w:val="22"/>
        </w:rPr>
        <w:t>,0</w:t>
      </w:r>
      <w:r w:rsidRPr="00C17462">
        <w:rPr>
          <w:rFonts w:ascii="Times New Roman" w:hAnsi="Times New Roman" w:cs="Times New Roman"/>
          <w:sz w:val="22"/>
          <w:szCs w:val="22"/>
        </w:rPr>
        <w:t xml:space="preserve"> MW.  Planowana inwestycja</w:t>
      </w:r>
      <w:r w:rsidR="00251899" w:rsidRPr="00C17462">
        <w:rPr>
          <w:rFonts w:ascii="Times New Roman" w:hAnsi="Times New Roman" w:cs="Times New Roman"/>
          <w:sz w:val="22"/>
          <w:szCs w:val="22"/>
        </w:rPr>
        <w:t xml:space="preserve"> </w:t>
      </w:r>
      <w:r w:rsidRPr="00C17462">
        <w:rPr>
          <w:rFonts w:ascii="Times New Roman" w:hAnsi="Times New Roman" w:cs="Times New Roman"/>
          <w:sz w:val="22"/>
          <w:szCs w:val="22"/>
        </w:rPr>
        <w:t>ma powstać  na dział</w:t>
      </w:r>
      <w:r w:rsidR="00251899" w:rsidRPr="00C17462">
        <w:rPr>
          <w:rFonts w:ascii="Times New Roman" w:hAnsi="Times New Roman" w:cs="Times New Roman"/>
          <w:sz w:val="22"/>
          <w:szCs w:val="22"/>
        </w:rPr>
        <w:t xml:space="preserve">ce </w:t>
      </w:r>
      <w:r w:rsidRPr="00C17462">
        <w:rPr>
          <w:rFonts w:ascii="Times New Roman" w:hAnsi="Times New Roman" w:cs="Times New Roman"/>
          <w:sz w:val="22"/>
          <w:szCs w:val="22"/>
        </w:rPr>
        <w:t>o nr ew</w:t>
      </w:r>
      <w:r w:rsidR="00251899" w:rsidRPr="00C17462">
        <w:rPr>
          <w:rFonts w:ascii="Times New Roman" w:hAnsi="Times New Roman" w:cs="Times New Roman"/>
          <w:sz w:val="22"/>
          <w:szCs w:val="22"/>
        </w:rPr>
        <w:t>idencyjnym</w:t>
      </w:r>
      <w:r w:rsidR="00975EC6">
        <w:rPr>
          <w:rFonts w:ascii="Times New Roman" w:hAnsi="Times New Roman" w:cs="Times New Roman"/>
          <w:sz w:val="22"/>
          <w:szCs w:val="22"/>
        </w:rPr>
        <w:t xml:space="preserve"> 247/17</w:t>
      </w:r>
      <w:r w:rsidR="00251899" w:rsidRPr="00C17462">
        <w:rPr>
          <w:rFonts w:ascii="Times New Roman" w:hAnsi="Times New Roman" w:cs="Times New Roman"/>
          <w:sz w:val="22"/>
          <w:szCs w:val="22"/>
        </w:rPr>
        <w:t>, obręb</w:t>
      </w:r>
      <w:r w:rsidR="00975EC6">
        <w:rPr>
          <w:rFonts w:ascii="Times New Roman" w:hAnsi="Times New Roman" w:cs="Times New Roman"/>
          <w:sz w:val="22"/>
          <w:szCs w:val="22"/>
        </w:rPr>
        <w:t xml:space="preserve"> Będzin</w:t>
      </w:r>
      <w:r w:rsidR="00F5653E" w:rsidRPr="00C17462">
        <w:rPr>
          <w:rFonts w:ascii="Times New Roman" w:hAnsi="Times New Roman" w:cs="Times New Roman"/>
          <w:sz w:val="22"/>
          <w:szCs w:val="22"/>
        </w:rPr>
        <w:t xml:space="preserve"> </w:t>
      </w:r>
      <w:r w:rsidR="00975EC6">
        <w:rPr>
          <w:rFonts w:ascii="Times New Roman" w:hAnsi="Times New Roman" w:cs="Times New Roman"/>
          <w:sz w:val="22"/>
          <w:szCs w:val="22"/>
        </w:rPr>
        <w:br/>
      </w:r>
      <w:r w:rsidR="00F5653E" w:rsidRPr="00C17462">
        <w:rPr>
          <w:rFonts w:ascii="Times New Roman" w:hAnsi="Times New Roman" w:cs="Times New Roman"/>
          <w:sz w:val="22"/>
          <w:szCs w:val="22"/>
        </w:rPr>
        <w:t xml:space="preserve">w </w:t>
      </w:r>
      <w:r w:rsidRPr="00C17462">
        <w:rPr>
          <w:rFonts w:ascii="Times New Roman" w:hAnsi="Times New Roman" w:cs="Times New Roman"/>
          <w:sz w:val="22"/>
          <w:szCs w:val="22"/>
        </w:rPr>
        <w:t>gmin</w:t>
      </w:r>
      <w:r w:rsidR="00F5653E" w:rsidRPr="00C17462">
        <w:rPr>
          <w:rFonts w:ascii="Times New Roman" w:hAnsi="Times New Roman" w:cs="Times New Roman"/>
          <w:sz w:val="22"/>
          <w:szCs w:val="22"/>
        </w:rPr>
        <w:t xml:space="preserve">ie </w:t>
      </w:r>
      <w:r w:rsidRPr="00C17462">
        <w:rPr>
          <w:rFonts w:ascii="Times New Roman" w:hAnsi="Times New Roman" w:cs="Times New Roman"/>
          <w:sz w:val="22"/>
          <w:szCs w:val="22"/>
        </w:rPr>
        <w:t>Lipiany</w:t>
      </w:r>
      <w:r w:rsidR="00251899" w:rsidRPr="00C17462">
        <w:rPr>
          <w:rFonts w:ascii="Times New Roman" w:hAnsi="Times New Roman" w:cs="Times New Roman"/>
          <w:sz w:val="22"/>
          <w:szCs w:val="22"/>
        </w:rPr>
        <w:t>, wraz z infrastrukturą towarzyszącą.</w:t>
      </w:r>
    </w:p>
    <w:p w14:paraId="6221DE44" w14:textId="77777777" w:rsidR="005041DB" w:rsidRPr="00C17462" w:rsidRDefault="005041DB" w:rsidP="005041DB">
      <w:pPr>
        <w:pStyle w:val="Akapitzlist"/>
        <w:ind w:left="100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>Farma fotowoltaiczna składać się będzie z następujących elementów:</w:t>
      </w:r>
    </w:p>
    <w:p w14:paraId="107353E6" w14:textId="1686733F" w:rsidR="005041DB" w:rsidRPr="00C17462" w:rsidRDefault="005041DB" w:rsidP="005041DB">
      <w:pPr>
        <w:pStyle w:val="Akapitzlist"/>
        <w:ind w:left="100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 </w:t>
      </w:r>
      <w:r w:rsidR="00F5653E" w:rsidRPr="00C17462">
        <w:rPr>
          <w:rFonts w:ascii="Times New Roman" w:hAnsi="Times New Roman" w:cs="Times New Roman"/>
          <w:sz w:val="22"/>
          <w:szCs w:val="22"/>
        </w:rPr>
        <w:t xml:space="preserve">- </w:t>
      </w:r>
      <w:r w:rsidR="00975EC6">
        <w:rPr>
          <w:rFonts w:ascii="Times New Roman" w:hAnsi="Times New Roman" w:cs="Times New Roman"/>
          <w:sz w:val="22"/>
          <w:szCs w:val="22"/>
        </w:rPr>
        <w:t>ogniw</w:t>
      </w:r>
      <w:r w:rsidRPr="00C17462">
        <w:rPr>
          <w:rFonts w:ascii="Times New Roman" w:hAnsi="Times New Roman" w:cs="Times New Roman"/>
          <w:sz w:val="22"/>
          <w:szCs w:val="22"/>
        </w:rPr>
        <w:t xml:space="preserve"> fotowoltaicznych</w:t>
      </w:r>
      <w:r w:rsidR="00975EC6">
        <w:rPr>
          <w:rFonts w:ascii="Times New Roman" w:hAnsi="Times New Roman" w:cs="Times New Roman"/>
          <w:sz w:val="22"/>
          <w:szCs w:val="22"/>
        </w:rPr>
        <w:t xml:space="preserve"> obustronnych</w:t>
      </w:r>
      <w:r w:rsidR="00251899" w:rsidRPr="00C17462">
        <w:rPr>
          <w:rFonts w:ascii="Times New Roman" w:hAnsi="Times New Roman" w:cs="Times New Roman"/>
          <w:sz w:val="22"/>
          <w:szCs w:val="22"/>
        </w:rPr>
        <w:t xml:space="preserve"> w ilości do </w:t>
      </w:r>
      <w:r w:rsidR="00975EC6">
        <w:rPr>
          <w:rFonts w:ascii="Times New Roman" w:hAnsi="Times New Roman" w:cs="Times New Roman"/>
          <w:sz w:val="22"/>
          <w:szCs w:val="22"/>
        </w:rPr>
        <w:t>5 4</w:t>
      </w:r>
      <w:r w:rsidR="00251899" w:rsidRPr="00C17462">
        <w:rPr>
          <w:rFonts w:ascii="Times New Roman" w:hAnsi="Times New Roman" w:cs="Times New Roman"/>
          <w:sz w:val="22"/>
          <w:szCs w:val="22"/>
        </w:rPr>
        <w:t>00 sztuk,</w:t>
      </w:r>
    </w:p>
    <w:p w14:paraId="13E86C41" w14:textId="01B80BEE" w:rsidR="00251899" w:rsidRPr="00C17462" w:rsidRDefault="00251899" w:rsidP="005041DB">
      <w:pPr>
        <w:pStyle w:val="Akapitzlist"/>
        <w:ind w:left="100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 - </w:t>
      </w:r>
      <w:r w:rsidR="00975EC6">
        <w:rPr>
          <w:rFonts w:ascii="Times New Roman" w:hAnsi="Times New Roman" w:cs="Times New Roman"/>
          <w:sz w:val="22"/>
          <w:szCs w:val="22"/>
        </w:rPr>
        <w:t xml:space="preserve">stałych </w:t>
      </w:r>
      <w:r w:rsidRPr="00C17462">
        <w:rPr>
          <w:rFonts w:ascii="Times New Roman" w:hAnsi="Times New Roman" w:cs="Times New Roman"/>
          <w:sz w:val="22"/>
          <w:szCs w:val="22"/>
        </w:rPr>
        <w:t>konstrukcji wsporczych do zamocowania paneli (</w:t>
      </w:r>
      <w:r w:rsidR="002B47CF">
        <w:rPr>
          <w:rFonts w:ascii="Times New Roman" w:hAnsi="Times New Roman" w:cs="Times New Roman"/>
          <w:sz w:val="22"/>
          <w:szCs w:val="22"/>
        </w:rPr>
        <w:t xml:space="preserve">tzw. </w:t>
      </w:r>
      <w:r w:rsidRPr="00C17462">
        <w:rPr>
          <w:rFonts w:ascii="Times New Roman" w:hAnsi="Times New Roman" w:cs="Times New Roman"/>
          <w:sz w:val="22"/>
          <w:szCs w:val="22"/>
        </w:rPr>
        <w:t>stoł</w:t>
      </w:r>
      <w:r w:rsidR="002B47CF">
        <w:rPr>
          <w:rFonts w:ascii="Times New Roman" w:hAnsi="Times New Roman" w:cs="Times New Roman"/>
          <w:sz w:val="22"/>
          <w:szCs w:val="22"/>
        </w:rPr>
        <w:t>ów</w:t>
      </w:r>
      <w:r w:rsidRPr="00C17462">
        <w:rPr>
          <w:rFonts w:ascii="Times New Roman" w:hAnsi="Times New Roman" w:cs="Times New Roman"/>
          <w:sz w:val="22"/>
          <w:szCs w:val="22"/>
        </w:rPr>
        <w:t>),</w:t>
      </w:r>
    </w:p>
    <w:p w14:paraId="34299DD3" w14:textId="39F145CB" w:rsidR="00D930D8" w:rsidRPr="00975EC6" w:rsidRDefault="00251899" w:rsidP="00975EC6">
      <w:pPr>
        <w:pStyle w:val="Akapitzlist"/>
        <w:ind w:left="100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 - inwerterów dla </w:t>
      </w:r>
      <w:r w:rsidR="00975EC6">
        <w:rPr>
          <w:rFonts w:ascii="Times New Roman" w:hAnsi="Times New Roman" w:cs="Times New Roman"/>
          <w:sz w:val="22"/>
          <w:szCs w:val="22"/>
        </w:rPr>
        <w:t>ogniw</w:t>
      </w:r>
      <w:r w:rsidRPr="00C17462">
        <w:rPr>
          <w:rFonts w:ascii="Times New Roman" w:hAnsi="Times New Roman" w:cs="Times New Roman"/>
          <w:sz w:val="22"/>
          <w:szCs w:val="22"/>
        </w:rPr>
        <w:t xml:space="preserve"> fotowoltaicznych</w:t>
      </w:r>
      <w:r w:rsidR="00975EC6">
        <w:rPr>
          <w:rFonts w:ascii="Times New Roman" w:hAnsi="Times New Roman" w:cs="Times New Roman"/>
          <w:sz w:val="22"/>
          <w:szCs w:val="22"/>
        </w:rPr>
        <w:t xml:space="preserve"> do 60 szt.,</w:t>
      </w:r>
    </w:p>
    <w:p w14:paraId="431A9ED4" w14:textId="7D533286" w:rsidR="00D930D8" w:rsidRPr="00C17462" w:rsidRDefault="00D930D8" w:rsidP="005041DB">
      <w:pPr>
        <w:pStyle w:val="Akapitzlist"/>
        <w:ind w:left="100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 - </w:t>
      </w:r>
      <w:r w:rsidR="00975EC6">
        <w:rPr>
          <w:rFonts w:ascii="Times New Roman" w:hAnsi="Times New Roman" w:cs="Times New Roman"/>
          <w:sz w:val="22"/>
          <w:szCs w:val="22"/>
        </w:rPr>
        <w:t xml:space="preserve">infrastruktury telekomunikacyjnej umożliwiającej nadzór eksploatacyjny </w:t>
      </w:r>
      <w:r w:rsidR="007630B8">
        <w:rPr>
          <w:rFonts w:ascii="Times New Roman" w:hAnsi="Times New Roman" w:cs="Times New Roman"/>
          <w:sz w:val="22"/>
          <w:szCs w:val="22"/>
        </w:rPr>
        <w:t>elektrowni</w:t>
      </w:r>
      <w:r w:rsidRPr="00C17462">
        <w:rPr>
          <w:rFonts w:ascii="Times New Roman" w:hAnsi="Times New Roman" w:cs="Times New Roman"/>
          <w:sz w:val="22"/>
          <w:szCs w:val="22"/>
        </w:rPr>
        <w:t>,</w:t>
      </w:r>
    </w:p>
    <w:p w14:paraId="5268181A" w14:textId="24CBA01C" w:rsidR="00D930D8" w:rsidRPr="00C17462" w:rsidRDefault="00D930D8" w:rsidP="005041DB">
      <w:pPr>
        <w:pStyle w:val="Akapitzlist"/>
        <w:ind w:left="100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 - stacji transformatorowych</w:t>
      </w:r>
      <w:r w:rsidR="00975EC6">
        <w:rPr>
          <w:rFonts w:ascii="Times New Roman" w:hAnsi="Times New Roman" w:cs="Times New Roman"/>
          <w:sz w:val="22"/>
          <w:szCs w:val="22"/>
        </w:rPr>
        <w:t xml:space="preserve"> do 3 szt.</w:t>
      </w:r>
      <w:r w:rsidRPr="00C17462">
        <w:rPr>
          <w:rFonts w:ascii="Times New Roman" w:hAnsi="Times New Roman" w:cs="Times New Roman"/>
          <w:sz w:val="22"/>
          <w:szCs w:val="22"/>
        </w:rPr>
        <w:t>,</w:t>
      </w:r>
    </w:p>
    <w:p w14:paraId="7181FF26" w14:textId="7B95B4A3" w:rsidR="00D930D8" w:rsidRPr="00C17462" w:rsidRDefault="00D930D8" w:rsidP="005041DB">
      <w:pPr>
        <w:pStyle w:val="Akapitzlist"/>
        <w:ind w:left="100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 - </w:t>
      </w:r>
      <w:r w:rsidR="007630B8">
        <w:rPr>
          <w:rFonts w:ascii="Times New Roman" w:hAnsi="Times New Roman" w:cs="Times New Roman"/>
          <w:sz w:val="22"/>
          <w:szCs w:val="22"/>
        </w:rPr>
        <w:t>podziemnych linii energetycznych,</w:t>
      </w:r>
    </w:p>
    <w:p w14:paraId="46A80169" w14:textId="6030D961" w:rsidR="005041DB" w:rsidRPr="007630B8" w:rsidRDefault="00D930D8" w:rsidP="007630B8">
      <w:pPr>
        <w:pStyle w:val="Akapitzlist"/>
        <w:ind w:left="100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 - </w:t>
      </w:r>
      <w:r w:rsidR="007630B8">
        <w:rPr>
          <w:rFonts w:ascii="Times New Roman" w:hAnsi="Times New Roman" w:cs="Times New Roman"/>
          <w:sz w:val="22"/>
          <w:szCs w:val="22"/>
        </w:rPr>
        <w:t>dróg wewnętrznych, placu manewrowego.</w:t>
      </w:r>
    </w:p>
    <w:p w14:paraId="27155861" w14:textId="16FE533E" w:rsidR="000F442E" w:rsidRPr="00C17462" w:rsidRDefault="007B4E1B" w:rsidP="005041DB">
      <w:pPr>
        <w:pStyle w:val="Akapitzlist"/>
        <w:numPr>
          <w:ilvl w:val="0"/>
          <w:numId w:val="8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>Panele fotowoltaiczne:</w:t>
      </w:r>
    </w:p>
    <w:p w14:paraId="2C8AA437" w14:textId="3D2DD61C" w:rsidR="005041DB" w:rsidRPr="00C17462" w:rsidRDefault="007630B8" w:rsidP="00976421">
      <w:pPr>
        <w:pStyle w:val="Akapitzlist"/>
        <w:spacing w:after="240"/>
        <w:ind w:left="10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E9354B" w:rsidRPr="00C17462">
        <w:rPr>
          <w:rFonts w:ascii="Times New Roman" w:hAnsi="Times New Roman" w:cs="Times New Roman"/>
          <w:sz w:val="22"/>
          <w:szCs w:val="22"/>
        </w:rPr>
        <w:t xml:space="preserve">anele PV to urządzenia lekkie i płaskie. </w:t>
      </w:r>
      <w:r w:rsidR="00577AD8" w:rsidRPr="00C17462">
        <w:rPr>
          <w:rFonts w:ascii="Times New Roman" w:hAnsi="Times New Roman" w:cs="Times New Roman"/>
          <w:sz w:val="22"/>
          <w:szCs w:val="22"/>
        </w:rPr>
        <w:t>Stelaże pod montaż paneli, będę realizowane jako stałe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577AD8" w:rsidRPr="00C17462">
        <w:rPr>
          <w:rFonts w:ascii="Times New Roman" w:hAnsi="Times New Roman" w:cs="Times New Roman"/>
          <w:sz w:val="22"/>
          <w:szCs w:val="22"/>
        </w:rPr>
        <w:t>Ogniwa fotowoltaiczne zwane bateriami słonecznymi, to urządzenia w postaci cienkich półprzewodnikowych płytek wykonanych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7AD8" w:rsidRPr="00C17462">
        <w:rPr>
          <w:rFonts w:ascii="Times New Roman" w:hAnsi="Times New Roman" w:cs="Times New Roman"/>
          <w:sz w:val="22"/>
          <w:szCs w:val="22"/>
        </w:rPr>
        <w:t>z krzemu,</w:t>
      </w:r>
      <w:r w:rsidR="00D36C67" w:rsidRPr="00C17462">
        <w:rPr>
          <w:rFonts w:ascii="Times New Roman" w:hAnsi="Times New Roman" w:cs="Times New Roman"/>
          <w:sz w:val="22"/>
          <w:szCs w:val="22"/>
        </w:rPr>
        <w:t xml:space="preserve"> w której następuje bezpośrednia konwersja promieniowania słonecznego na energię elektryczną.</w:t>
      </w:r>
      <w:r w:rsidR="00577AD8" w:rsidRPr="00C17462">
        <w:rPr>
          <w:rFonts w:ascii="Times New Roman" w:hAnsi="Times New Roman" w:cs="Times New Roman"/>
          <w:sz w:val="22"/>
          <w:szCs w:val="22"/>
        </w:rPr>
        <w:t xml:space="preserve"> Uzyskana </w:t>
      </w:r>
      <w:r>
        <w:rPr>
          <w:rFonts w:ascii="Times New Roman" w:hAnsi="Times New Roman" w:cs="Times New Roman"/>
          <w:sz w:val="22"/>
          <w:szCs w:val="22"/>
        </w:rPr>
        <w:br/>
      </w:r>
      <w:r w:rsidR="00577AD8" w:rsidRPr="00C17462">
        <w:rPr>
          <w:rFonts w:ascii="Times New Roman" w:hAnsi="Times New Roman" w:cs="Times New Roman"/>
          <w:sz w:val="22"/>
          <w:szCs w:val="22"/>
        </w:rPr>
        <w:t>w ten sposób energia będzie przekazana do zakładu energetycznego</w:t>
      </w:r>
      <w:r w:rsidR="002B47CF">
        <w:rPr>
          <w:rFonts w:ascii="Times New Roman" w:hAnsi="Times New Roman" w:cs="Times New Roman"/>
          <w:sz w:val="22"/>
          <w:szCs w:val="22"/>
        </w:rPr>
        <w:t>,</w:t>
      </w:r>
      <w:r w:rsidR="00577AD8" w:rsidRPr="00C17462">
        <w:rPr>
          <w:rFonts w:ascii="Times New Roman" w:hAnsi="Times New Roman" w:cs="Times New Roman"/>
          <w:sz w:val="22"/>
          <w:szCs w:val="22"/>
        </w:rPr>
        <w:t xml:space="preserve"> a następnie wprowadzona do Krajowej Sieci Energetycznej. Przewidywany okres eksploatacji farmy fotowoltaicznej wynosi ok. </w:t>
      </w:r>
      <w:r w:rsidR="002B47CF">
        <w:rPr>
          <w:rFonts w:ascii="Times New Roman" w:hAnsi="Times New Roman" w:cs="Times New Roman"/>
          <w:sz w:val="22"/>
          <w:szCs w:val="22"/>
        </w:rPr>
        <w:t>25</w:t>
      </w:r>
      <w:r w:rsidR="00577AD8" w:rsidRPr="00C17462">
        <w:rPr>
          <w:rFonts w:ascii="Times New Roman" w:hAnsi="Times New Roman" w:cs="Times New Roman"/>
          <w:sz w:val="22"/>
          <w:szCs w:val="22"/>
        </w:rPr>
        <w:t xml:space="preserve"> lat.</w:t>
      </w:r>
      <w:r w:rsidR="001C4350" w:rsidRPr="00C17462">
        <w:rPr>
          <w:rFonts w:ascii="Times New Roman" w:hAnsi="Times New Roman" w:cs="Times New Roman"/>
          <w:sz w:val="22"/>
          <w:szCs w:val="22"/>
        </w:rPr>
        <w:t xml:space="preserve"> Dostępne na rynku moduły zbudowane </w:t>
      </w:r>
      <w:r w:rsidR="002B47CF">
        <w:rPr>
          <w:rFonts w:ascii="Times New Roman" w:hAnsi="Times New Roman" w:cs="Times New Roman"/>
          <w:sz w:val="22"/>
          <w:szCs w:val="22"/>
        </w:rPr>
        <w:br/>
      </w:r>
      <w:r w:rsidR="001C4350" w:rsidRPr="00C17462">
        <w:rPr>
          <w:rFonts w:ascii="Times New Roman" w:hAnsi="Times New Roman" w:cs="Times New Roman"/>
          <w:sz w:val="22"/>
          <w:szCs w:val="22"/>
        </w:rPr>
        <w:t>są z kilkudziesięciu ogniw połączonych szeregowo:</w:t>
      </w:r>
    </w:p>
    <w:p w14:paraId="4281F0B8" w14:textId="436BB3D2" w:rsidR="005041DB" w:rsidRPr="00C17462" w:rsidRDefault="005041DB" w:rsidP="00976421">
      <w:pPr>
        <w:pStyle w:val="Akapitzlist"/>
        <w:ind w:left="1004"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272F75" w:rsidRPr="00C17462">
        <w:rPr>
          <w:rFonts w:ascii="Times New Roman" w:hAnsi="Times New Roman" w:cs="Times New Roman"/>
          <w:sz w:val="22"/>
          <w:szCs w:val="22"/>
        </w:rPr>
        <w:t xml:space="preserve">- </w:t>
      </w:r>
      <w:r w:rsidR="00976421" w:rsidRPr="00C17462">
        <w:rPr>
          <w:rFonts w:ascii="Times New Roman" w:hAnsi="Times New Roman" w:cs="Times New Roman"/>
          <w:sz w:val="22"/>
          <w:szCs w:val="22"/>
        </w:rPr>
        <w:t>m</w:t>
      </w:r>
      <w:r w:rsidRPr="00C17462">
        <w:rPr>
          <w:rFonts w:ascii="Times New Roman" w:hAnsi="Times New Roman" w:cs="Times New Roman"/>
          <w:sz w:val="22"/>
          <w:szCs w:val="22"/>
        </w:rPr>
        <w:t>oc panel</w:t>
      </w:r>
      <w:r w:rsidR="007630B8">
        <w:rPr>
          <w:rFonts w:ascii="Times New Roman" w:hAnsi="Times New Roman" w:cs="Times New Roman"/>
          <w:sz w:val="22"/>
          <w:szCs w:val="22"/>
        </w:rPr>
        <w:t xml:space="preserve">u </w:t>
      </w:r>
      <w:r w:rsidRPr="00C17462">
        <w:rPr>
          <w:rFonts w:ascii="Times New Roman" w:hAnsi="Times New Roman" w:cs="Times New Roman"/>
          <w:sz w:val="22"/>
          <w:szCs w:val="22"/>
        </w:rPr>
        <w:t xml:space="preserve">–  </w:t>
      </w:r>
      <w:r w:rsidR="007630B8">
        <w:rPr>
          <w:rFonts w:ascii="Times New Roman" w:hAnsi="Times New Roman" w:cs="Times New Roman"/>
          <w:sz w:val="22"/>
          <w:szCs w:val="22"/>
        </w:rPr>
        <w:t xml:space="preserve">500 - 555 </w:t>
      </w:r>
      <w:r w:rsidRPr="00C17462">
        <w:rPr>
          <w:rFonts w:ascii="Times New Roman" w:hAnsi="Times New Roman" w:cs="Times New Roman"/>
          <w:sz w:val="22"/>
          <w:szCs w:val="22"/>
        </w:rPr>
        <w:t xml:space="preserve">Wp, </w:t>
      </w:r>
    </w:p>
    <w:p w14:paraId="1E0977D9" w14:textId="26EBDF24" w:rsidR="006B4DDC" w:rsidRPr="00A156F1" w:rsidRDefault="00272F75" w:rsidP="00A156F1">
      <w:pPr>
        <w:pStyle w:val="Akapitzlist"/>
        <w:ind w:left="1004"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 -</w:t>
      </w:r>
      <w:r w:rsidR="005041DB" w:rsidRPr="00C17462">
        <w:rPr>
          <w:rFonts w:ascii="Times New Roman" w:hAnsi="Times New Roman" w:cs="Times New Roman"/>
          <w:sz w:val="22"/>
          <w:szCs w:val="22"/>
        </w:rPr>
        <w:t xml:space="preserve"> </w:t>
      </w:r>
      <w:r w:rsidR="00976421" w:rsidRPr="00C17462">
        <w:rPr>
          <w:rFonts w:ascii="Times New Roman" w:hAnsi="Times New Roman" w:cs="Times New Roman"/>
          <w:sz w:val="22"/>
          <w:szCs w:val="22"/>
        </w:rPr>
        <w:t>l</w:t>
      </w:r>
      <w:r w:rsidR="005041DB" w:rsidRPr="00C17462">
        <w:rPr>
          <w:rFonts w:ascii="Times New Roman" w:hAnsi="Times New Roman" w:cs="Times New Roman"/>
          <w:sz w:val="22"/>
          <w:szCs w:val="22"/>
        </w:rPr>
        <w:t xml:space="preserve">iczba paneli: do </w:t>
      </w:r>
      <w:r w:rsidR="00A156F1">
        <w:rPr>
          <w:rFonts w:ascii="Times New Roman" w:hAnsi="Times New Roman" w:cs="Times New Roman"/>
          <w:sz w:val="22"/>
          <w:szCs w:val="22"/>
        </w:rPr>
        <w:t>5 4</w:t>
      </w:r>
      <w:r w:rsidR="005041DB" w:rsidRPr="00C17462">
        <w:rPr>
          <w:rFonts w:ascii="Times New Roman" w:hAnsi="Times New Roman" w:cs="Times New Roman"/>
          <w:sz w:val="22"/>
          <w:szCs w:val="22"/>
        </w:rPr>
        <w:t xml:space="preserve">00 szt. dla przedmiotowej inwestycji, </w:t>
      </w:r>
    </w:p>
    <w:p w14:paraId="0D5BA126" w14:textId="6B3F8A11" w:rsidR="006B4DDC" w:rsidRPr="00C17462" w:rsidRDefault="005041DB" w:rsidP="001C4350">
      <w:pPr>
        <w:pStyle w:val="Akapitzlist"/>
        <w:ind w:left="1004"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 </w:t>
      </w:r>
      <w:r w:rsidR="00F738D4" w:rsidRPr="00C17462">
        <w:rPr>
          <w:rFonts w:ascii="Times New Roman" w:hAnsi="Times New Roman" w:cs="Times New Roman"/>
          <w:sz w:val="22"/>
          <w:szCs w:val="22"/>
        </w:rPr>
        <w:t>-</w:t>
      </w:r>
      <w:r w:rsidRPr="00C17462">
        <w:rPr>
          <w:rFonts w:ascii="Times New Roman" w:hAnsi="Times New Roman" w:cs="Times New Roman"/>
          <w:sz w:val="22"/>
          <w:szCs w:val="22"/>
        </w:rPr>
        <w:t xml:space="preserve"> </w:t>
      </w:r>
      <w:r w:rsidR="00976421" w:rsidRPr="00C17462">
        <w:rPr>
          <w:rFonts w:ascii="Times New Roman" w:hAnsi="Times New Roman" w:cs="Times New Roman"/>
          <w:sz w:val="22"/>
          <w:szCs w:val="22"/>
        </w:rPr>
        <w:t>w</w:t>
      </w:r>
      <w:r w:rsidRPr="00C17462">
        <w:rPr>
          <w:rFonts w:ascii="Times New Roman" w:hAnsi="Times New Roman" w:cs="Times New Roman"/>
          <w:sz w:val="22"/>
          <w:szCs w:val="22"/>
        </w:rPr>
        <w:t>ysokość całkowita instalacji nad ziemią: do</w:t>
      </w:r>
      <w:r w:rsidR="00A156F1">
        <w:rPr>
          <w:rFonts w:ascii="Times New Roman" w:hAnsi="Times New Roman" w:cs="Times New Roman"/>
          <w:sz w:val="22"/>
          <w:szCs w:val="22"/>
        </w:rPr>
        <w:t xml:space="preserve"> 3 </w:t>
      </w:r>
      <w:r w:rsidRPr="00C17462">
        <w:rPr>
          <w:rFonts w:ascii="Times New Roman" w:hAnsi="Times New Roman" w:cs="Times New Roman"/>
          <w:sz w:val="22"/>
          <w:szCs w:val="22"/>
        </w:rPr>
        <w:t>m, kąt pochylenia 20 – 4</w:t>
      </w:r>
      <w:r w:rsidR="00A156F1">
        <w:rPr>
          <w:rFonts w:ascii="Times New Roman" w:hAnsi="Times New Roman" w:cs="Times New Roman"/>
          <w:sz w:val="22"/>
          <w:szCs w:val="22"/>
        </w:rPr>
        <w:t>0</w:t>
      </w:r>
      <w:r w:rsidRPr="00C17462">
        <w:rPr>
          <w:rFonts w:ascii="Times New Roman" w:hAnsi="Times New Roman" w:cs="Times New Roman"/>
          <w:sz w:val="22"/>
          <w:szCs w:val="22"/>
        </w:rPr>
        <w:t xml:space="preserve"> stopni,</w:t>
      </w:r>
    </w:p>
    <w:p w14:paraId="6E8FAA72" w14:textId="05A13B5F" w:rsidR="006B4DDC" w:rsidRPr="00C17462" w:rsidRDefault="00F738D4" w:rsidP="00976421">
      <w:pPr>
        <w:pStyle w:val="Akapitzlist"/>
        <w:ind w:left="1004"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 - </w:t>
      </w:r>
      <w:r w:rsidR="00976421" w:rsidRPr="00C17462">
        <w:rPr>
          <w:rFonts w:ascii="Times New Roman" w:hAnsi="Times New Roman" w:cs="Times New Roman"/>
          <w:sz w:val="22"/>
          <w:szCs w:val="22"/>
        </w:rPr>
        <w:t>l</w:t>
      </w:r>
      <w:r w:rsidR="005041DB" w:rsidRPr="00C17462">
        <w:rPr>
          <w:rFonts w:ascii="Times New Roman" w:hAnsi="Times New Roman" w:cs="Times New Roman"/>
          <w:sz w:val="22"/>
          <w:szCs w:val="22"/>
        </w:rPr>
        <w:t>iczba inwerterów:</w:t>
      </w:r>
      <w:r w:rsidR="001C4350" w:rsidRPr="00C17462">
        <w:rPr>
          <w:rFonts w:ascii="Times New Roman" w:hAnsi="Times New Roman" w:cs="Times New Roman"/>
          <w:sz w:val="22"/>
          <w:szCs w:val="22"/>
        </w:rPr>
        <w:t xml:space="preserve"> </w:t>
      </w:r>
      <w:r w:rsidR="00A156F1">
        <w:rPr>
          <w:rFonts w:ascii="Times New Roman" w:hAnsi="Times New Roman" w:cs="Times New Roman"/>
          <w:sz w:val="22"/>
          <w:szCs w:val="22"/>
        </w:rPr>
        <w:t>do 60 szt.</w:t>
      </w:r>
      <w:r w:rsidR="001C4350" w:rsidRPr="00C17462">
        <w:rPr>
          <w:rFonts w:ascii="Times New Roman" w:hAnsi="Times New Roman" w:cs="Times New Roman"/>
          <w:sz w:val="22"/>
          <w:szCs w:val="22"/>
        </w:rPr>
        <w:t>,</w:t>
      </w:r>
    </w:p>
    <w:p w14:paraId="10F4DF1A" w14:textId="77777777" w:rsidR="00C0516F" w:rsidRDefault="00F738D4" w:rsidP="00C0516F">
      <w:pPr>
        <w:pStyle w:val="Akapitzlist"/>
        <w:ind w:left="1004"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 - </w:t>
      </w:r>
      <w:r w:rsidR="00976421" w:rsidRPr="00C17462">
        <w:rPr>
          <w:rFonts w:ascii="Times New Roman" w:hAnsi="Times New Roman" w:cs="Times New Roman"/>
          <w:sz w:val="22"/>
          <w:szCs w:val="22"/>
        </w:rPr>
        <w:t>l</w:t>
      </w:r>
      <w:r w:rsidR="005041DB" w:rsidRPr="00C17462">
        <w:rPr>
          <w:rFonts w:ascii="Times New Roman" w:hAnsi="Times New Roman" w:cs="Times New Roman"/>
          <w:sz w:val="22"/>
          <w:szCs w:val="22"/>
        </w:rPr>
        <w:t xml:space="preserve">iczba stacji transformatorowych: do </w:t>
      </w:r>
      <w:r w:rsidR="001C4350" w:rsidRPr="00C17462">
        <w:rPr>
          <w:rFonts w:ascii="Times New Roman" w:hAnsi="Times New Roman" w:cs="Times New Roman"/>
          <w:sz w:val="22"/>
          <w:szCs w:val="22"/>
        </w:rPr>
        <w:t>3</w:t>
      </w:r>
      <w:r w:rsidR="005041DB" w:rsidRPr="00C17462">
        <w:rPr>
          <w:rFonts w:ascii="Times New Roman" w:hAnsi="Times New Roman" w:cs="Times New Roman"/>
          <w:sz w:val="22"/>
          <w:szCs w:val="22"/>
        </w:rPr>
        <w:t xml:space="preserve"> stacji na </w:t>
      </w:r>
      <w:r w:rsidR="00A156F1">
        <w:rPr>
          <w:rFonts w:ascii="Times New Roman" w:hAnsi="Times New Roman" w:cs="Times New Roman"/>
          <w:sz w:val="22"/>
          <w:szCs w:val="22"/>
        </w:rPr>
        <w:t>3</w:t>
      </w:r>
      <w:r w:rsidR="001C4350" w:rsidRPr="00C17462">
        <w:rPr>
          <w:rFonts w:ascii="Times New Roman" w:hAnsi="Times New Roman" w:cs="Times New Roman"/>
          <w:sz w:val="22"/>
          <w:szCs w:val="22"/>
        </w:rPr>
        <w:t xml:space="preserve">,0 </w:t>
      </w:r>
      <w:r w:rsidR="005041DB" w:rsidRPr="00C17462">
        <w:rPr>
          <w:rFonts w:ascii="Times New Roman" w:hAnsi="Times New Roman" w:cs="Times New Roman"/>
          <w:sz w:val="22"/>
          <w:szCs w:val="22"/>
        </w:rPr>
        <w:t>MW zainstalowanej mocy</w:t>
      </w:r>
      <w:r w:rsidR="001C4350" w:rsidRPr="00C17462">
        <w:rPr>
          <w:rFonts w:ascii="Times New Roman" w:hAnsi="Times New Roman" w:cs="Times New Roman"/>
          <w:sz w:val="22"/>
          <w:szCs w:val="22"/>
        </w:rPr>
        <w:t>,</w:t>
      </w:r>
    </w:p>
    <w:p w14:paraId="628FF950" w14:textId="7B94A7C3" w:rsidR="00976421" w:rsidRPr="00C0516F" w:rsidRDefault="00976421" w:rsidP="00C0516F">
      <w:pPr>
        <w:pStyle w:val="Akapitzlist"/>
        <w:ind w:left="100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7462">
        <w:rPr>
          <w:rFonts w:ascii="Times New Roman" w:hAnsi="Times New Roman"/>
        </w:rPr>
        <w:t xml:space="preserve">           </w:t>
      </w:r>
    </w:p>
    <w:p w14:paraId="12387831" w14:textId="5EBD957C" w:rsidR="00976421" w:rsidRPr="00C17462" w:rsidRDefault="00976421" w:rsidP="00976421">
      <w:pPr>
        <w:spacing w:after="0"/>
        <w:jc w:val="both"/>
        <w:rPr>
          <w:rFonts w:ascii="Times New Roman" w:hAnsi="Times New Roman"/>
        </w:rPr>
      </w:pPr>
      <w:r w:rsidRPr="00C17462">
        <w:rPr>
          <w:rFonts w:ascii="Times New Roman" w:hAnsi="Times New Roman"/>
        </w:rPr>
        <w:t xml:space="preserve">                  </w:t>
      </w:r>
      <w:r w:rsidR="007B4E1B" w:rsidRPr="00C17462">
        <w:rPr>
          <w:rFonts w:ascii="Times New Roman" w:hAnsi="Times New Roman"/>
        </w:rPr>
        <w:t>Zastosowane panele</w:t>
      </w:r>
      <w:r w:rsidRPr="00C17462">
        <w:rPr>
          <w:rFonts w:ascii="Times New Roman" w:hAnsi="Times New Roman"/>
        </w:rPr>
        <w:t xml:space="preserve"> </w:t>
      </w:r>
      <w:r w:rsidR="007B4E1B" w:rsidRPr="00C17462">
        <w:rPr>
          <w:rFonts w:ascii="Times New Roman" w:hAnsi="Times New Roman"/>
        </w:rPr>
        <w:t xml:space="preserve">posiadają powłokę antyrefleksyjną, która zmniejsza współczynnik </w:t>
      </w:r>
      <w:r w:rsidRPr="00C17462">
        <w:rPr>
          <w:rFonts w:ascii="Times New Roman" w:hAnsi="Times New Roman"/>
        </w:rPr>
        <w:t xml:space="preserve">         </w:t>
      </w:r>
    </w:p>
    <w:p w14:paraId="570AF1C1" w14:textId="2A1CA34B" w:rsidR="00976421" w:rsidRPr="00C17462" w:rsidRDefault="00976421" w:rsidP="00976421">
      <w:pPr>
        <w:spacing w:after="0"/>
        <w:jc w:val="both"/>
        <w:rPr>
          <w:rFonts w:ascii="Times New Roman" w:hAnsi="Times New Roman"/>
        </w:rPr>
      </w:pPr>
      <w:r w:rsidRPr="00C17462">
        <w:rPr>
          <w:rFonts w:ascii="Times New Roman" w:hAnsi="Times New Roman"/>
        </w:rPr>
        <w:t xml:space="preserve">                  </w:t>
      </w:r>
      <w:r w:rsidR="007B4E1B" w:rsidRPr="00C17462">
        <w:rPr>
          <w:rFonts w:ascii="Times New Roman" w:hAnsi="Times New Roman"/>
        </w:rPr>
        <w:t>odbicia światł</w:t>
      </w:r>
      <w:r w:rsidRPr="00C17462">
        <w:rPr>
          <w:rFonts w:ascii="Times New Roman" w:hAnsi="Times New Roman"/>
        </w:rPr>
        <w:t xml:space="preserve">a </w:t>
      </w:r>
      <w:r w:rsidR="007B4E1B" w:rsidRPr="00C17462">
        <w:rPr>
          <w:rFonts w:ascii="Times New Roman" w:hAnsi="Times New Roman"/>
        </w:rPr>
        <w:t>od</w:t>
      </w:r>
      <w:r w:rsidR="00E9354B" w:rsidRPr="00C17462">
        <w:rPr>
          <w:rFonts w:ascii="Times New Roman" w:hAnsi="Times New Roman"/>
        </w:rPr>
        <w:t xml:space="preserve"> </w:t>
      </w:r>
      <w:r w:rsidR="007B4E1B" w:rsidRPr="00C17462">
        <w:rPr>
          <w:rFonts w:ascii="Times New Roman" w:hAnsi="Times New Roman"/>
        </w:rPr>
        <w:t xml:space="preserve">powierzchni ogniw krzemowych, jednocześnie zwiększając absorpcję </w:t>
      </w:r>
      <w:r w:rsidRPr="00C17462">
        <w:rPr>
          <w:rFonts w:ascii="Times New Roman" w:hAnsi="Times New Roman"/>
        </w:rPr>
        <w:t xml:space="preserve"> </w:t>
      </w:r>
    </w:p>
    <w:p w14:paraId="1D144A31" w14:textId="27B147A5" w:rsidR="00976421" w:rsidRPr="00C17462" w:rsidRDefault="00976421" w:rsidP="00976421">
      <w:pPr>
        <w:spacing w:after="0"/>
        <w:jc w:val="both"/>
        <w:rPr>
          <w:rFonts w:ascii="Times New Roman" w:hAnsi="Times New Roman"/>
        </w:rPr>
      </w:pPr>
      <w:r w:rsidRPr="00C17462">
        <w:rPr>
          <w:rFonts w:ascii="Times New Roman" w:hAnsi="Times New Roman"/>
        </w:rPr>
        <w:t xml:space="preserve">                  </w:t>
      </w:r>
      <w:r w:rsidR="007B4E1B" w:rsidRPr="00C17462">
        <w:rPr>
          <w:rFonts w:ascii="Times New Roman" w:hAnsi="Times New Roman"/>
        </w:rPr>
        <w:t>promieniowania</w:t>
      </w:r>
      <w:r w:rsidR="00E9354B" w:rsidRPr="00C17462">
        <w:rPr>
          <w:rFonts w:ascii="Times New Roman" w:hAnsi="Times New Roman"/>
        </w:rPr>
        <w:t xml:space="preserve"> </w:t>
      </w:r>
      <w:r w:rsidR="007B4E1B" w:rsidRPr="00C17462">
        <w:rPr>
          <w:rFonts w:ascii="Times New Roman" w:hAnsi="Times New Roman"/>
        </w:rPr>
        <w:t xml:space="preserve">słonecznego i poprawiając parametry elektryczne ogniwa. Powłoka </w:t>
      </w:r>
      <w:r w:rsidRPr="00C17462">
        <w:rPr>
          <w:rFonts w:ascii="Times New Roman" w:hAnsi="Times New Roman"/>
        </w:rPr>
        <w:t xml:space="preserve"> </w:t>
      </w:r>
    </w:p>
    <w:p w14:paraId="30F3B759" w14:textId="77777777" w:rsidR="00C0516F" w:rsidRDefault="00976421" w:rsidP="00976421">
      <w:pPr>
        <w:spacing w:after="0"/>
        <w:jc w:val="both"/>
        <w:rPr>
          <w:rFonts w:ascii="Times New Roman" w:hAnsi="Times New Roman"/>
        </w:rPr>
      </w:pPr>
      <w:r w:rsidRPr="00C17462">
        <w:rPr>
          <w:rFonts w:ascii="Times New Roman" w:hAnsi="Times New Roman"/>
        </w:rPr>
        <w:t xml:space="preserve">                  </w:t>
      </w:r>
      <w:r w:rsidR="007B4E1B" w:rsidRPr="00C17462">
        <w:rPr>
          <w:rFonts w:ascii="Times New Roman" w:hAnsi="Times New Roman"/>
        </w:rPr>
        <w:t>antyrefleksyjna</w:t>
      </w:r>
      <w:r w:rsidRPr="00C17462">
        <w:rPr>
          <w:rFonts w:ascii="Times New Roman" w:hAnsi="Times New Roman"/>
        </w:rPr>
        <w:t xml:space="preserve"> </w:t>
      </w:r>
      <w:r w:rsidR="007B4E1B" w:rsidRPr="00C17462">
        <w:rPr>
          <w:rFonts w:ascii="Times New Roman" w:hAnsi="Times New Roman"/>
        </w:rPr>
        <w:t>eliminuje efekt tafli wody.</w:t>
      </w:r>
      <w:r w:rsidR="00C0516F">
        <w:rPr>
          <w:rFonts w:ascii="Times New Roman" w:hAnsi="Times New Roman"/>
        </w:rPr>
        <w:t xml:space="preserve"> Rzędy paneli będą ułożone wzdłuż linii wschód                                                              </w:t>
      </w:r>
    </w:p>
    <w:p w14:paraId="1DF7B5E0" w14:textId="7EBA4C85" w:rsidR="00C0516F" w:rsidRDefault="00C0516F" w:rsidP="0097642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– zachód w zespołach o długości kilkudziesięciu metrów. Dolna krawędź będzie na  </w:t>
      </w:r>
    </w:p>
    <w:p w14:paraId="28BF47E9" w14:textId="77777777" w:rsidR="00C0516F" w:rsidRDefault="00C0516F" w:rsidP="0097642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wysokości do 1,2 m nad gruntem, a górna na wysokości do 3 m. Poszczególne rzędy paneli </w:t>
      </w:r>
    </w:p>
    <w:p w14:paraId="278C945A" w14:textId="77777777" w:rsidR="00C0516F" w:rsidRDefault="00C0516F" w:rsidP="0097642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rozmieszczone będą w odległości od ok. 3 do 7 m od siebie nawzajem. </w:t>
      </w:r>
      <w:r w:rsidR="007B4E1B" w:rsidRPr="00C17462">
        <w:rPr>
          <w:rFonts w:ascii="Times New Roman" w:hAnsi="Times New Roman"/>
        </w:rPr>
        <w:t xml:space="preserve">Wytwarzanie prądu </w:t>
      </w:r>
    </w:p>
    <w:p w14:paraId="58221A32" w14:textId="3C9E8741" w:rsidR="00DD0F3C" w:rsidRPr="00C17462" w:rsidRDefault="00C0516F" w:rsidP="0097642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7B4E1B" w:rsidRPr="00C17462">
        <w:rPr>
          <w:rFonts w:ascii="Times New Roman" w:hAnsi="Times New Roman"/>
        </w:rPr>
        <w:t xml:space="preserve">nie emituje żadnego hałasu. </w:t>
      </w:r>
    </w:p>
    <w:p w14:paraId="32516A54" w14:textId="77777777" w:rsidR="00F926AC" w:rsidRPr="00C17462" w:rsidRDefault="00F926AC" w:rsidP="00976421">
      <w:pPr>
        <w:spacing w:after="0"/>
        <w:jc w:val="both"/>
        <w:rPr>
          <w:rFonts w:ascii="Times New Roman" w:hAnsi="Times New Roman"/>
        </w:rPr>
      </w:pPr>
    </w:p>
    <w:p w14:paraId="3D6C289E" w14:textId="570B04EE" w:rsidR="00800BC0" w:rsidRPr="000156A5" w:rsidRDefault="00976421" w:rsidP="000156A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 xml:space="preserve">Inwertery – urządzenia </w:t>
      </w:r>
      <w:r w:rsidR="00C0516F">
        <w:rPr>
          <w:rFonts w:ascii="Times New Roman" w:hAnsi="Times New Roman" w:cs="Times New Roman"/>
          <w:sz w:val="22"/>
          <w:szCs w:val="22"/>
        </w:rPr>
        <w:t>zmieniające prąd stały</w:t>
      </w:r>
      <w:r w:rsidR="00C71EF0">
        <w:rPr>
          <w:rFonts w:ascii="Times New Roman" w:hAnsi="Times New Roman" w:cs="Times New Roman"/>
          <w:sz w:val="22"/>
          <w:szCs w:val="22"/>
        </w:rPr>
        <w:t xml:space="preserve"> na prąd zmienny. Następuje w nich też zliczenie wytworzonej energii, określenie jej charakterystyki i sterowanie przepływami prądów. Montowane będą w specjalnie na ten cel przeznaczonych konstrukcjach.</w:t>
      </w:r>
      <w:r w:rsidR="00AF350F">
        <w:rPr>
          <w:rFonts w:ascii="Times New Roman" w:hAnsi="Times New Roman" w:cs="Times New Roman"/>
          <w:sz w:val="22"/>
          <w:szCs w:val="22"/>
        </w:rPr>
        <w:t xml:space="preserve"> Planuje się montaż do 60 szt. inwerterów.</w:t>
      </w:r>
    </w:p>
    <w:p w14:paraId="3E4A3C5C" w14:textId="77777777" w:rsidR="00F926AC" w:rsidRPr="00C17462" w:rsidRDefault="00F926AC" w:rsidP="00F926AC">
      <w:pPr>
        <w:pStyle w:val="Akapitzlist"/>
        <w:ind w:left="1004"/>
        <w:jc w:val="both"/>
        <w:rPr>
          <w:rFonts w:ascii="Times New Roman" w:hAnsi="Times New Roman" w:cs="Times New Roman"/>
          <w:sz w:val="22"/>
          <w:szCs w:val="22"/>
        </w:rPr>
      </w:pPr>
    </w:p>
    <w:p w14:paraId="2AE437D2" w14:textId="52AEFFEE" w:rsidR="00F926AC" w:rsidRPr="00C17462" w:rsidRDefault="00F926AC" w:rsidP="0033699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>Prefabrykowane stacje transformatorowe - budynek stacji to prefabrykat betonowy</w:t>
      </w:r>
      <w:r w:rsidR="00C9383E" w:rsidRPr="00C17462">
        <w:rPr>
          <w:rFonts w:ascii="Times New Roman" w:hAnsi="Times New Roman" w:cs="Times New Roman"/>
          <w:sz w:val="22"/>
          <w:szCs w:val="22"/>
        </w:rPr>
        <w:t xml:space="preserve">, samoobsługowy </w:t>
      </w:r>
      <w:r w:rsidRPr="00C17462">
        <w:rPr>
          <w:rFonts w:ascii="Times New Roman" w:hAnsi="Times New Roman" w:cs="Times New Roman"/>
          <w:sz w:val="22"/>
          <w:szCs w:val="22"/>
        </w:rPr>
        <w:t xml:space="preserve">o kolorystyce neutralnej. W budynku stacji będą znajdowały się: rozdzielnia SN (średniego napięcia), rozdzielnia </w:t>
      </w:r>
      <w:r w:rsidR="000156A5">
        <w:rPr>
          <w:rFonts w:ascii="Times New Roman" w:hAnsi="Times New Roman" w:cs="Times New Roman"/>
          <w:sz w:val="22"/>
          <w:szCs w:val="22"/>
        </w:rPr>
        <w:t>n</w:t>
      </w:r>
      <w:r w:rsidRPr="00C17462">
        <w:rPr>
          <w:rFonts w:ascii="Times New Roman" w:hAnsi="Times New Roman" w:cs="Times New Roman"/>
          <w:sz w:val="22"/>
          <w:szCs w:val="22"/>
        </w:rPr>
        <w:t>n (niskiego napięcia), transformatory – żywiczne lub olejowe,</w:t>
      </w:r>
      <w:r w:rsidR="00C9383E" w:rsidRPr="00C17462">
        <w:rPr>
          <w:rFonts w:ascii="Times New Roman" w:hAnsi="Times New Roman" w:cs="Times New Roman"/>
          <w:sz w:val="22"/>
          <w:szCs w:val="22"/>
        </w:rPr>
        <w:t xml:space="preserve"> </w:t>
      </w:r>
      <w:r w:rsidR="000156A5">
        <w:rPr>
          <w:rFonts w:ascii="Times New Roman" w:hAnsi="Times New Roman" w:cs="Times New Roman"/>
          <w:sz w:val="22"/>
          <w:szCs w:val="22"/>
        </w:rPr>
        <w:t xml:space="preserve">tablica pomiarowa służąca do pomiaru wyprodukowanej i pobranej energii elektrycznej. </w:t>
      </w:r>
      <w:r w:rsidRPr="00C17462">
        <w:rPr>
          <w:rFonts w:ascii="Times New Roman" w:hAnsi="Times New Roman" w:cs="Times New Roman"/>
          <w:sz w:val="22"/>
          <w:szCs w:val="22"/>
        </w:rPr>
        <w:t xml:space="preserve">Wysokość stacji nie przekroczy </w:t>
      </w:r>
      <w:r w:rsidR="000156A5">
        <w:rPr>
          <w:rFonts w:ascii="Times New Roman" w:hAnsi="Times New Roman" w:cs="Times New Roman"/>
          <w:sz w:val="22"/>
          <w:szCs w:val="22"/>
        </w:rPr>
        <w:t>4</w:t>
      </w:r>
      <w:r w:rsidRPr="00C17462">
        <w:rPr>
          <w:rFonts w:ascii="Times New Roman" w:hAnsi="Times New Roman" w:cs="Times New Roman"/>
          <w:sz w:val="22"/>
          <w:szCs w:val="22"/>
        </w:rPr>
        <w:t xml:space="preserve"> m, a wymiary</w:t>
      </w:r>
      <w:r w:rsidR="000156A5">
        <w:rPr>
          <w:rFonts w:ascii="Times New Roman" w:hAnsi="Times New Roman" w:cs="Times New Roman"/>
          <w:sz w:val="22"/>
          <w:szCs w:val="22"/>
        </w:rPr>
        <w:t xml:space="preserve"> stacji SPS (stacja transformatorowa wraz z magazynem energii) nie przekroczą 80 </w:t>
      </w:r>
      <w:r w:rsidR="000156A5" w:rsidRPr="000156A5">
        <w:rPr>
          <w:rFonts w:ascii="Times New Roman" w:hAnsi="Times New Roman" w:cs="Times New Roman"/>
          <w:sz w:val="22"/>
          <w:szCs w:val="22"/>
        </w:rPr>
        <w:t>m</w:t>
      </w:r>
      <w:r w:rsidR="000156A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156A5">
        <w:rPr>
          <w:rFonts w:ascii="Times New Roman" w:hAnsi="Times New Roman" w:cs="Times New Roman"/>
          <w:sz w:val="22"/>
          <w:szCs w:val="22"/>
        </w:rPr>
        <w:t xml:space="preserve"> niezależnie od tego czy magazyn energii zostanie posadowiony naziemnie czy podziemnie (głębokość poniżej terenu do ok. 3,5 m p.p.t.). </w:t>
      </w:r>
      <w:r w:rsidR="00F738D4" w:rsidRPr="000156A5">
        <w:rPr>
          <w:rFonts w:ascii="Times New Roman" w:hAnsi="Times New Roman" w:cs="Times New Roman"/>
          <w:sz w:val="22"/>
          <w:szCs w:val="22"/>
        </w:rPr>
        <w:t>Przewiduje</w:t>
      </w:r>
      <w:r w:rsidR="00F738D4" w:rsidRPr="00C17462">
        <w:rPr>
          <w:rFonts w:ascii="Times New Roman" w:hAnsi="Times New Roman" w:cs="Times New Roman"/>
          <w:sz w:val="22"/>
          <w:szCs w:val="22"/>
        </w:rPr>
        <w:t xml:space="preserve"> się do 3 szt. stacji transformatorowych</w:t>
      </w:r>
      <w:r w:rsidR="000156A5">
        <w:rPr>
          <w:rFonts w:ascii="Times New Roman" w:hAnsi="Times New Roman" w:cs="Times New Roman"/>
          <w:sz w:val="22"/>
          <w:szCs w:val="22"/>
        </w:rPr>
        <w:t xml:space="preserve"> </w:t>
      </w:r>
      <w:r w:rsidR="00F738D4" w:rsidRPr="00C17462">
        <w:rPr>
          <w:rFonts w:ascii="Times New Roman" w:hAnsi="Times New Roman" w:cs="Times New Roman"/>
          <w:sz w:val="22"/>
          <w:szCs w:val="22"/>
        </w:rPr>
        <w:t>dla planowanej inwestycji.</w:t>
      </w:r>
    </w:p>
    <w:p w14:paraId="145B7477" w14:textId="77777777" w:rsidR="00E9354B" w:rsidRPr="00C17462" w:rsidRDefault="00E9354B" w:rsidP="00E9354B">
      <w:pPr>
        <w:spacing w:after="0"/>
        <w:jc w:val="both"/>
        <w:rPr>
          <w:rFonts w:ascii="Times New Roman" w:hAnsi="Times New Roman"/>
        </w:rPr>
      </w:pPr>
    </w:p>
    <w:p w14:paraId="4769A075" w14:textId="19FCFA04" w:rsidR="0071407E" w:rsidRPr="00C17462" w:rsidRDefault="0071407E" w:rsidP="007B4E1B">
      <w:pPr>
        <w:pStyle w:val="Akapitzlis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>Przyłączenie do systemu elektroenergetycznego</w:t>
      </w:r>
      <w:r w:rsidR="00F738D4" w:rsidRPr="00C17462">
        <w:rPr>
          <w:rFonts w:ascii="Times New Roman" w:hAnsi="Times New Roman" w:cs="Times New Roman"/>
          <w:sz w:val="22"/>
          <w:szCs w:val="22"/>
        </w:rPr>
        <w:t xml:space="preserve"> </w:t>
      </w:r>
      <w:r w:rsidR="00F86C03" w:rsidRPr="00C17462">
        <w:rPr>
          <w:rFonts w:ascii="Times New Roman" w:hAnsi="Times New Roman" w:cs="Times New Roman"/>
          <w:sz w:val="22"/>
          <w:szCs w:val="22"/>
        </w:rPr>
        <w:t>–</w:t>
      </w:r>
      <w:r w:rsidR="00F738D4" w:rsidRPr="00C17462">
        <w:rPr>
          <w:rFonts w:ascii="Times New Roman" w:hAnsi="Times New Roman" w:cs="Times New Roman"/>
          <w:sz w:val="22"/>
          <w:szCs w:val="22"/>
        </w:rPr>
        <w:t xml:space="preserve"> </w:t>
      </w:r>
      <w:r w:rsidR="00F86C03" w:rsidRPr="00C17462">
        <w:rPr>
          <w:rFonts w:ascii="Times New Roman" w:hAnsi="Times New Roman" w:cs="Times New Roman"/>
          <w:sz w:val="22"/>
          <w:szCs w:val="22"/>
        </w:rPr>
        <w:t>w celu wprowadzenia energii elektrowni powstałej z przetworzenia energii słonecznej przewiduje się wykonanie podziemnej elektroenergetycznej linii kablowej SN</w:t>
      </w:r>
      <w:r w:rsidR="00AF350F">
        <w:rPr>
          <w:rFonts w:ascii="Times New Roman" w:hAnsi="Times New Roman" w:cs="Times New Roman"/>
          <w:sz w:val="22"/>
          <w:szCs w:val="22"/>
        </w:rPr>
        <w:t xml:space="preserve"> do sieci lokalnego operatora </w:t>
      </w:r>
      <w:r w:rsidR="00F86C03" w:rsidRPr="00C17462">
        <w:rPr>
          <w:rFonts w:ascii="Times New Roman" w:hAnsi="Times New Roman" w:cs="Times New Roman"/>
          <w:sz w:val="22"/>
          <w:szCs w:val="22"/>
        </w:rPr>
        <w:t>znajdując</w:t>
      </w:r>
      <w:r w:rsidR="00AF350F">
        <w:rPr>
          <w:rFonts w:ascii="Times New Roman" w:hAnsi="Times New Roman" w:cs="Times New Roman"/>
          <w:sz w:val="22"/>
          <w:szCs w:val="22"/>
        </w:rPr>
        <w:t>ej</w:t>
      </w:r>
      <w:r w:rsidR="00F86C03" w:rsidRPr="00C17462">
        <w:rPr>
          <w:rFonts w:ascii="Times New Roman" w:hAnsi="Times New Roman" w:cs="Times New Roman"/>
          <w:sz w:val="22"/>
          <w:szCs w:val="22"/>
        </w:rPr>
        <w:t xml:space="preserve"> się </w:t>
      </w:r>
      <w:r w:rsidR="00AF350F">
        <w:rPr>
          <w:rFonts w:ascii="Times New Roman" w:hAnsi="Times New Roman" w:cs="Times New Roman"/>
          <w:sz w:val="22"/>
          <w:szCs w:val="22"/>
        </w:rPr>
        <w:br/>
      </w:r>
      <w:r w:rsidR="00F86C03" w:rsidRPr="00C17462">
        <w:rPr>
          <w:rFonts w:ascii="Times New Roman" w:hAnsi="Times New Roman" w:cs="Times New Roman"/>
          <w:sz w:val="22"/>
          <w:szCs w:val="22"/>
        </w:rPr>
        <w:t>w pobliżu inwestycji.</w:t>
      </w:r>
      <w:r w:rsidRPr="00C17462">
        <w:rPr>
          <w:rFonts w:ascii="Times New Roman" w:hAnsi="Times New Roman" w:cs="Times New Roman"/>
          <w:sz w:val="22"/>
          <w:szCs w:val="22"/>
        </w:rPr>
        <w:t xml:space="preserve"> W ramach realizacji inwestycji </w:t>
      </w:r>
      <w:r w:rsidR="00F86C03" w:rsidRPr="00C17462">
        <w:rPr>
          <w:rFonts w:ascii="Times New Roman" w:hAnsi="Times New Roman" w:cs="Times New Roman"/>
          <w:sz w:val="22"/>
          <w:szCs w:val="22"/>
        </w:rPr>
        <w:t xml:space="preserve">opcjonalnie </w:t>
      </w:r>
      <w:r w:rsidRPr="00C17462">
        <w:rPr>
          <w:rFonts w:ascii="Times New Roman" w:hAnsi="Times New Roman" w:cs="Times New Roman"/>
          <w:sz w:val="22"/>
          <w:szCs w:val="22"/>
        </w:rPr>
        <w:t>planuje się posadowieni</w:t>
      </w:r>
      <w:r w:rsidR="00F86C03" w:rsidRPr="00C17462">
        <w:rPr>
          <w:rFonts w:ascii="Times New Roman" w:hAnsi="Times New Roman" w:cs="Times New Roman"/>
          <w:sz w:val="22"/>
          <w:szCs w:val="22"/>
        </w:rPr>
        <w:t>e</w:t>
      </w:r>
      <w:r w:rsidRPr="00C17462">
        <w:rPr>
          <w:rFonts w:ascii="Times New Roman" w:hAnsi="Times New Roman" w:cs="Times New Roman"/>
          <w:sz w:val="22"/>
          <w:szCs w:val="22"/>
        </w:rPr>
        <w:t xml:space="preserve"> magazynów energii.</w:t>
      </w:r>
    </w:p>
    <w:p w14:paraId="513A3BCD" w14:textId="77777777" w:rsidR="00F926AC" w:rsidRPr="00C17462" w:rsidRDefault="00F926AC" w:rsidP="00F926AC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530EE7E" w14:textId="77777777" w:rsidR="00F926AC" w:rsidRPr="00C17462" w:rsidRDefault="00F926AC" w:rsidP="00F926AC">
      <w:pPr>
        <w:pStyle w:val="Akapitzlist"/>
        <w:ind w:left="100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B2A1964" w14:textId="1CFC46FF" w:rsidR="0071407E" w:rsidRPr="00C17462" w:rsidRDefault="00BC0424" w:rsidP="007B4E1B">
      <w:pPr>
        <w:pStyle w:val="Akapitzlis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>W celu uzyskania możliwości zdalnej kontroli nad pracą elektrowni planuje się zainstalowanie systemu, który umożliwi zbieranie, archiwizowanie i przesyłanie danych dotyczących ilości wyprodukowanej i przesyłanej energii elektrycznej do systemu elektroenergetycznego, a także systemu, który umożliwi przesyłanie informacji o pracy oraz ewentualnych awariach i uszkodzeniach urządzeń elektronicznych, elektrycznych</w:t>
      </w:r>
      <w:r w:rsidR="00EC120E" w:rsidRPr="00C17462">
        <w:rPr>
          <w:rFonts w:ascii="Times New Roman" w:hAnsi="Times New Roman" w:cs="Times New Roman"/>
          <w:sz w:val="22"/>
          <w:szCs w:val="22"/>
        </w:rPr>
        <w:br/>
      </w:r>
      <w:r w:rsidRPr="00C17462">
        <w:rPr>
          <w:rFonts w:ascii="Times New Roman" w:hAnsi="Times New Roman" w:cs="Times New Roman"/>
          <w:sz w:val="22"/>
          <w:szCs w:val="22"/>
        </w:rPr>
        <w:t>i elektroenergetycznych</w:t>
      </w:r>
      <w:r w:rsidR="00AF350F">
        <w:rPr>
          <w:rFonts w:ascii="Times New Roman" w:hAnsi="Times New Roman" w:cs="Times New Roman"/>
          <w:sz w:val="22"/>
          <w:szCs w:val="22"/>
        </w:rPr>
        <w:t xml:space="preserve">, tzw.: SCADA. Elektryczne instalacje wewnętrzne ułożone zostaną w rodzimej ziemi na maksymalną głębokość </w:t>
      </w:r>
      <w:r w:rsidR="002B47CF">
        <w:rPr>
          <w:rFonts w:ascii="Times New Roman" w:hAnsi="Times New Roman" w:cs="Times New Roman"/>
          <w:sz w:val="22"/>
          <w:szCs w:val="22"/>
        </w:rPr>
        <w:t xml:space="preserve">do </w:t>
      </w:r>
      <w:r w:rsidR="00AF350F">
        <w:rPr>
          <w:rFonts w:ascii="Times New Roman" w:hAnsi="Times New Roman" w:cs="Times New Roman"/>
          <w:sz w:val="22"/>
          <w:szCs w:val="22"/>
        </w:rPr>
        <w:t>1,5 m.</w:t>
      </w:r>
    </w:p>
    <w:p w14:paraId="4CD98FD4" w14:textId="77777777" w:rsidR="00F926AC" w:rsidRPr="00C17462" w:rsidRDefault="00F926AC" w:rsidP="00F926AC">
      <w:pPr>
        <w:pStyle w:val="Akapitzlist"/>
        <w:ind w:left="100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102091" w14:textId="153C55A5" w:rsidR="00BC0424" w:rsidRPr="00C17462" w:rsidRDefault="004E2F19" w:rsidP="00AD05E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7462">
        <w:rPr>
          <w:rFonts w:ascii="Times New Roman" w:hAnsi="Times New Roman" w:cs="Times New Roman"/>
          <w:sz w:val="22"/>
          <w:szCs w:val="22"/>
        </w:rPr>
        <w:t>Ogrodzenie będzie</w:t>
      </w:r>
      <w:r w:rsidR="000E0E8F">
        <w:rPr>
          <w:rFonts w:ascii="Times New Roman" w:hAnsi="Times New Roman" w:cs="Times New Roman"/>
          <w:sz w:val="22"/>
          <w:szCs w:val="22"/>
        </w:rPr>
        <w:t xml:space="preserve"> bez podmurówki</w:t>
      </w:r>
      <w:r w:rsidRPr="00C17462">
        <w:rPr>
          <w:rFonts w:ascii="Times New Roman" w:hAnsi="Times New Roman" w:cs="Times New Roman"/>
          <w:sz w:val="22"/>
          <w:szCs w:val="22"/>
        </w:rPr>
        <w:t xml:space="preserve">, nie będzie wkopane w ziemię, a skonstruowane będzie tak aby nie zaburzać dyspersji zwierząt. Pomiędzy powierzchnią ziemi, a dolną podstawą ogrodzenia planuje się pozostawienie ok. </w:t>
      </w:r>
      <w:r w:rsidR="000E0E8F">
        <w:rPr>
          <w:rFonts w:ascii="Times New Roman" w:hAnsi="Times New Roman" w:cs="Times New Roman"/>
          <w:sz w:val="22"/>
          <w:szCs w:val="22"/>
        </w:rPr>
        <w:t xml:space="preserve">10 - </w:t>
      </w:r>
      <w:r w:rsidRPr="00C17462">
        <w:rPr>
          <w:rFonts w:ascii="Times New Roman" w:hAnsi="Times New Roman" w:cs="Times New Roman"/>
          <w:sz w:val="22"/>
          <w:szCs w:val="22"/>
        </w:rPr>
        <w:t xml:space="preserve">20 cm odstępu umożliwiającego migrację drobnych kręgowców. </w:t>
      </w:r>
      <w:r w:rsidR="008B077F" w:rsidRPr="00C17462">
        <w:rPr>
          <w:rFonts w:ascii="Times New Roman" w:hAnsi="Times New Roman" w:cs="Times New Roman"/>
          <w:color w:val="000000" w:themeColor="text1"/>
          <w:sz w:val="22"/>
          <w:szCs w:val="22"/>
        </w:rPr>
        <w:t>Nie przewiduje się realizacji jakiegokolwiek ogrodzenia systemem elektronicznym, w tym systemu płoszenia zwierząt</w:t>
      </w:r>
      <w:r w:rsidR="00AD05EA" w:rsidRPr="00C1746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BC0424" w:rsidRPr="00C174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C0424" w:rsidRPr="00C17462">
        <w:rPr>
          <w:rFonts w:ascii="Times New Roman" w:hAnsi="Times New Roman" w:cs="Times New Roman"/>
          <w:sz w:val="22"/>
          <w:szCs w:val="22"/>
        </w:rPr>
        <w:t xml:space="preserve">Na ogrodzeniu zostanie zamontowany system alarmowy. Dopuszcza się montaż kamer, czujników ruchu oraz oświetlenia, które będzie się włączać automatycznie w trakcie detekcji ruchu. Nie będzie montowane oświetlenie stałe inwestycji. </w:t>
      </w:r>
      <w:r w:rsidR="008B077F" w:rsidRPr="00C174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Teren i obiekty przedsięwzięcia nie będą wyposażone </w:t>
      </w:r>
      <w:r w:rsidR="000E0E8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8B077F" w:rsidRPr="00C17462">
        <w:rPr>
          <w:rFonts w:ascii="Times New Roman" w:hAnsi="Times New Roman" w:cs="Times New Roman"/>
          <w:color w:val="000000" w:themeColor="text1"/>
          <w:sz w:val="22"/>
          <w:szCs w:val="22"/>
        </w:rPr>
        <w:t>w kanalizację bytową, przemysłową oraz deszczow</w:t>
      </w:r>
      <w:r w:rsidR="00C12B77" w:rsidRPr="00C17462">
        <w:rPr>
          <w:rFonts w:ascii="Times New Roman" w:hAnsi="Times New Roman" w:cs="Times New Roman"/>
          <w:color w:val="000000" w:themeColor="text1"/>
          <w:sz w:val="22"/>
          <w:szCs w:val="22"/>
        </w:rPr>
        <w:t>ą.</w:t>
      </w:r>
    </w:p>
    <w:p w14:paraId="2292F386" w14:textId="77777777" w:rsidR="008B077F" w:rsidRPr="00C17462" w:rsidRDefault="008B077F" w:rsidP="00C12B77">
      <w:pPr>
        <w:pStyle w:val="Akapitzli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95C20EE" w14:textId="7C285358" w:rsidR="00271BE6" w:rsidRPr="00C17462" w:rsidRDefault="00C12B77" w:rsidP="00C12B77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C17462">
        <w:rPr>
          <w:rFonts w:ascii="Times New Roman" w:hAnsi="Times New Roman"/>
          <w:color w:val="000000" w:themeColor="text1"/>
        </w:rPr>
        <w:t>Panele fotowoltaiczne działają bezobsługowo i nie wymagają konserwacji. Kurz z paneli będzie spłukiwany w sposób naturalny, np. poprzez deszcz, topniejący śnieg.</w:t>
      </w:r>
      <w:r w:rsidR="004E2F19" w:rsidRPr="00C17462">
        <w:rPr>
          <w:rFonts w:ascii="Times New Roman" w:hAnsi="Times New Roman"/>
          <w:color w:val="000000" w:themeColor="text1"/>
        </w:rPr>
        <w:t xml:space="preserve"> Dopuszcza się</w:t>
      </w:r>
      <w:r w:rsidRPr="00C17462">
        <w:rPr>
          <w:rFonts w:ascii="Times New Roman" w:hAnsi="Times New Roman"/>
          <w:color w:val="000000" w:themeColor="text1"/>
        </w:rPr>
        <w:t xml:space="preserve"> </w:t>
      </w:r>
      <w:r w:rsidR="004E2F19" w:rsidRPr="00C17462">
        <w:rPr>
          <w:rFonts w:ascii="Times New Roman" w:hAnsi="Times New Roman"/>
          <w:color w:val="000000" w:themeColor="text1"/>
        </w:rPr>
        <w:t>c</w:t>
      </w:r>
      <w:r w:rsidRPr="00C17462">
        <w:rPr>
          <w:rFonts w:ascii="Times New Roman" w:hAnsi="Times New Roman"/>
          <w:color w:val="000000" w:themeColor="text1"/>
        </w:rPr>
        <w:t>zyszczenie paneli</w:t>
      </w:r>
      <w:r w:rsidR="004E2F19" w:rsidRPr="00C17462">
        <w:rPr>
          <w:rFonts w:ascii="Times New Roman" w:hAnsi="Times New Roman"/>
          <w:color w:val="000000" w:themeColor="text1"/>
        </w:rPr>
        <w:t xml:space="preserve"> czystą wodą</w:t>
      </w:r>
      <w:r w:rsidR="000E0E8F">
        <w:rPr>
          <w:rFonts w:ascii="Times New Roman" w:hAnsi="Times New Roman"/>
          <w:color w:val="000000" w:themeColor="text1"/>
        </w:rPr>
        <w:t xml:space="preserve"> zdemineralizowaną</w:t>
      </w:r>
      <w:r w:rsidR="004E2F19" w:rsidRPr="00C17462">
        <w:rPr>
          <w:rFonts w:ascii="Times New Roman" w:hAnsi="Times New Roman"/>
          <w:color w:val="000000" w:themeColor="text1"/>
        </w:rPr>
        <w:t xml:space="preserve"> za pomocą myjki ciśnieniowej i szczotki bez żadnych środków chemicznych. W</w:t>
      </w:r>
      <w:r w:rsidR="004E2F19" w:rsidRPr="00C17462">
        <w:rPr>
          <w:rFonts w:ascii="Times New Roman" w:hAnsi="Times New Roman"/>
        </w:rPr>
        <w:t>oda do mycia paneli będzie dowożona beczkowozem. Woda z czyszczenia paneli powinna być traktowana jak opad atmosferyczny (umownie czysty). Wody opadowe i roztopowe będą spływać</w:t>
      </w:r>
      <w:r w:rsidR="002B47CF">
        <w:rPr>
          <w:rFonts w:ascii="Times New Roman" w:hAnsi="Times New Roman"/>
        </w:rPr>
        <w:t xml:space="preserve"> i infiltrować</w:t>
      </w:r>
      <w:r w:rsidR="004E2F19" w:rsidRPr="00C17462">
        <w:rPr>
          <w:rFonts w:ascii="Times New Roman" w:hAnsi="Times New Roman"/>
        </w:rPr>
        <w:t xml:space="preserve"> do gleby.</w:t>
      </w:r>
    </w:p>
    <w:p w14:paraId="78B59B41" w14:textId="6AB33D26" w:rsidR="00B244E8" w:rsidRPr="00C17462" w:rsidRDefault="00B244E8" w:rsidP="00C12B77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C17462">
        <w:rPr>
          <w:rFonts w:ascii="Times New Roman" w:hAnsi="Times New Roman"/>
          <w:color w:val="000000" w:themeColor="text1"/>
        </w:rPr>
        <w:t>Na etapie realizacji przedsięwzięcia oddziaływanie na środowisko wiązać się będzie głównie z emisją hałasu oraz emisją substancji pyłowych i gazowych do powietrza spowodowaną pracami montażowymi oraz środkami transportu dowożącymi materiały na miejsce inwestycji.</w:t>
      </w:r>
    </w:p>
    <w:p w14:paraId="645251F4" w14:textId="14DE08C4" w:rsidR="00B244E8" w:rsidRPr="00C17462" w:rsidRDefault="00B244E8" w:rsidP="00C12B77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C17462">
        <w:rPr>
          <w:rFonts w:ascii="Times New Roman" w:hAnsi="Times New Roman"/>
          <w:color w:val="000000" w:themeColor="text1"/>
        </w:rPr>
        <w:t xml:space="preserve">Na etapie eksploatacji planowana inwestycja nie będzie źródłem zorganizowanej emisji substancji </w:t>
      </w:r>
      <w:r w:rsidR="00EC120E" w:rsidRPr="00C17462">
        <w:rPr>
          <w:rFonts w:ascii="Times New Roman" w:hAnsi="Times New Roman"/>
          <w:color w:val="000000" w:themeColor="text1"/>
        </w:rPr>
        <w:br/>
      </w:r>
      <w:r w:rsidRPr="00C17462">
        <w:rPr>
          <w:rFonts w:ascii="Times New Roman" w:hAnsi="Times New Roman"/>
          <w:color w:val="000000" w:themeColor="text1"/>
        </w:rPr>
        <w:t>do powietrza, natomiast źródłami emisji niezorganizowanej będą pojazdy</w:t>
      </w:r>
      <w:r w:rsidR="00742585" w:rsidRPr="00C17462">
        <w:rPr>
          <w:rFonts w:ascii="Times New Roman" w:hAnsi="Times New Roman"/>
          <w:color w:val="000000" w:themeColor="text1"/>
        </w:rPr>
        <w:t xml:space="preserve"> poruszające się po terenie przedsięwzięcia. W czasie eksploatacji przedsięwzięcia głównymi źródłami emisji hałasu będzie praca urządzeń w stacji transformatorowej oraz środki transportu poruszające się po terenie inwestycji</w:t>
      </w:r>
      <w:r w:rsidR="005B1D25" w:rsidRPr="00C17462">
        <w:rPr>
          <w:rFonts w:ascii="Times New Roman" w:hAnsi="Times New Roman"/>
          <w:color w:val="000000" w:themeColor="text1"/>
        </w:rPr>
        <w:t xml:space="preserve"> </w:t>
      </w:r>
      <w:r w:rsidR="00EC120E" w:rsidRPr="00C17462">
        <w:rPr>
          <w:rFonts w:ascii="Times New Roman" w:hAnsi="Times New Roman"/>
          <w:color w:val="000000" w:themeColor="text1"/>
        </w:rPr>
        <w:br/>
      </w:r>
      <w:r w:rsidR="005B1D25" w:rsidRPr="00C17462">
        <w:rPr>
          <w:rFonts w:ascii="Times New Roman" w:hAnsi="Times New Roman"/>
          <w:color w:val="000000" w:themeColor="text1"/>
        </w:rPr>
        <w:t>w ramach bieżących konserwacji.</w:t>
      </w:r>
    </w:p>
    <w:p w14:paraId="20FE40D5" w14:textId="793DCD84" w:rsidR="00742585" w:rsidRPr="00C17462" w:rsidRDefault="00742585" w:rsidP="00C12B77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C17462">
        <w:rPr>
          <w:rFonts w:ascii="Times New Roman" w:hAnsi="Times New Roman"/>
          <w:color w:val="000000" w:themeColor="text1"/>
        </w:rPr>
        <w:t>W fazie eksploatacji przedsięwzięcie może być źródłem odpadów związanych z bieżącą konserwacją lub naprawą (wymianą) poszczególnych elementów farmy słonecznej. Ilość odpadów powstających</w:t>
      </w:r>
      <w:r w:rsidR="00EC120E" w:rsidRPr="00C17462">
        <w:rPr>
          <w:rFonts w:ascii="Times New Roman" w:hAnsi="Times New Roman"/>
          <w:color w:val="000000" w:themeColor="text1"/>
        </w:rPr>
        <w:br/>
      </w:r>
      <w:r w:rsidRPr="00C17462">
        <w:rPr>
          <w:rFonts w:ascii="Times New Roman" w:hAnsi="Times New Roman"/>
          <w:color w:val="000000" w:themeColor="text1"/>
        </w:rPr>
        <w:t>na etapie eksploatacji zależeć będzie od częstotliwości dozoru oraz rodzaju przeprowadzanych napraw.</w:t>
      </w:r>
    </w:p>
    <w:p w14:paraId="14EBD7F9" w14:textId="0C3A31D7" w:rsidR="003402E1" w:rsidRPr="00C17462" w:rsidRDefault="003402E1" w:rsidP="003402E1">
      <w:pPr>
        <w:jc w:val="both"/>
        <w:rPr>
          <w:rFonts w:ascii="Times New Roman" w:hAnsi="Times New Roman"/>
        </w:rPr>
      </w:pPr>
      <w:r w:rsidRPr="00C17462">
        <w:rPr>
          <w:rFonts w:ascii="Times New Roman" w:hAnsi="Times New Roman"/>
          <w:color w:val="000000" w:themeColor="text1"/>
        </w:rPr>
        <w:t xml:space="preserve">Przedmiotowe przedsięwzięcie zostanie zlokalizowane poza formami ochrony przyrody. </w:t>
      </w:r>
      <w:r w:rsidR="00F5653E" w:rsidRPr="00C17462">
        <w:rPr>
          <w:rFonts w:ascii="Times New Roman" w:hAnsi="Times New Roman"/>
          <w:color w:val="000000" w:themeColor="text1"/>
        </w:rPr>
        <w:t xml:space="preserve">Areał objęty wnioskiem </w:t>
      </w:r>
      <w:r w:rsidR="00AD05EA" w:rsidRPr="00C17462">
        <w:rPr>
          <w:rFonts w:ascii="Times New Roman" w:hAnsi="Times New Roman"/>
          <w:color w:val="000000" w:themeColor="text1"/>
        </w:rPr>
        <w:t xml:space="preserve">nie </w:t>
      </w:r>
      <w:r w:rsidR="00F5653E" w:rsidRPr="00C17462">
        <w:rPr>
          <w:rFonts w:ascii="Times New Roman" w:hAnsi="Times New Roman"/>
        </w:rPr>
        <w:t>granicz</w:t>
      </w:r>
      <w:r w:rsidR="00AD05EA" w:rsidRPr="00C17462">
        <w:rPr>
          <w:rFonts w:ascii="Times New Roman" w:hAnsi="Times New Roman"/>
        </w:rPr>
        <w:t xml:space="preserve">y bezpośrednio (odległość ok. </w:t>
      </w:r>
      <w:r w:rsidR="009E2DA9">
        <w:rPr>
          <w:rFonts w:ascii="Times New Roman" w:hAnsi="Times New Roman"/>
        </w:rPr>
        <w:t>0,6</w:t>
      </w:r>
      <w:r w:rsidR="00AD05EA" w:rsidRPr="00C17462">
        <w:rPr>
          <w:rFonts w:ascii="Times New Roman" w:hAnsi="Times New Roman"/>
        </w:rPr>
        <w:t xml:space="preserve"> km) </w:t>
      </w:r>
      <w:r w:rsidR="00F5653E" w:rsidRPr="00C17462">
        <w:rPr>
          <w:rFonts w:ascii="Times New Roman" w:hAnsi="Times New Roman"/>
        </w:rPr>
        <w:t xml:space="preserve">z Obszarem NATURA 2000 Specjalne Obszary Ochrony Pojezierza Myśliborskiego PLH320014, który został utworzony Decyzją Komisji </w:t>
      </w:r>
      <w:r w:rsidR="002532E6" w:rsidRPr="00C17462">
        <w:rPr>
          <w:rFonts w:ascii="Times New Roman" w:hAnsi="Times New Roman"/>
        </w:rPr>
        <w:br/>
      </w:r>
      <w:r w:rsidR="00F5653E" w:rsidRPr="00C17462">
        <w:rPr>
          <w:rFonts w:ascii="Times New Roman" w:hAnsi="Times New Roman"/>
        </w:rPr>
        <w:t xml:space="preserve">z dnia 13 listopada 2007 r. przyjmującą na mocy dyrektywy Rady 92/43/EWG pierwszy zaktualizowany wykaz terenów mających znaczenie dla Wspólnoty, składających się na kontynentalny region biogeograficzny (notyfikowany jako dokument C(2007)5043)(2008/25/WE). Dla omawianego obszaru obowiązuje Plan Zadań Ochronnych uzgodniony przez Zarządzenie Regionalnego Dyrektora Ochrony Środowiska w Szczecinie z dnia 31 marca 2014 r. w sprawie ustanowienia planu zadań ochronnych </w:t>
      </w:r>
      <w:r w:rsidR="00DF1A56" w:rsidRPr="00C17462">
        <w:rPr>
          <w:rFonts w:ascii="Times New Roman" w:hAnsi="Times New Roman"/>
        </w:rPr>
        <w:br/>
      </w:r>
      <w:r w:rsidR="00F5653E" w:rsidRPr="00C17462">
        <w:rPr>
          <w:rFonts w:ascii="Times New Roman" w:hAnsi="Times New Roman"/>
        </w:rPr>
        <w:t xml:space="preserve">dla obszaru Natura 2000 Pojezierze Myśliborskie PLH320014. Planowane do realizacji zamierzenie </w:t>
      </w:r>
      <w:r w:rsidR="00DF1A56" w:rsidRPr="00C17462">
        <w:rPr>
          <w:rFonts w:ascii="Times New Roman" w:hAnsi="Times New Roman"/>
        </w:rPr>
        <w:br/>
      </w:r>
      <w:r w:rsidR="00F5653E" w:rsidRPr="00C17462">
        <w:rPr>
          <w:rFonts w:ascii="Times New Roman" w:hAnsi="Times New Roman"/>
        </w:rPr>
        <w:t xml:space="preserve">w żaden sposób nie będzie naruszało ustaleń planu zadań ochronnych ustanowionego dla </w:t>
      </w:r>
      <w:r w:rsidR="00F06FED" w:rsidRPr="00C17462">
        <w:rPr>
          <w:rFonts w:ascii="Times New Roman" w:hAnsi="Times New Roman"/>
        </w:rPr>
        <w:t xml:space="preserve">tego </w:t>
      </w:r>
      <w:r w:rsidR="00F5653E" w:rsidRPr="00C17462">
        <w:rPr>
          <w:rFonts w:ascii="Times New Roman" w:hAnsi="Times New Roman"/>
        </w:rPr>
        <w:t>obszaru.</w:t>
      </w:r>
    </w:p>
    <w:p w14:paraId="4FD9DFF4" w14:textId="71BFC7B4" w:rsidR="00F738D4" w:rsidRPr="00C17462" w:rsidRDefault="00F738D4" w:rsidP="003402E1">
      <w:pPr>
        <w:jc w:val="both"/>
        <w:rPr>
          <w:rFonts w:ascii="Times New Roman" w:hAnsi="Times New Roman"/>
          <w:color w:val="000000" w:themeColor="text1"/>
        </w:rPr>
      </w:pPr>
      <w:r w:rsidRPr="00C17462">
        <w:rPr>
          <w:rFonts w:ascii="Times New Roman" w:hAnsi="Times New Roman"/>
        </w:rPr>
        <w:t>Przedmiotowe przedsięwzięcie zostanie zlokalizowane poza formami ochrony przyrody.</w:t>
      </w:r>
    </w:p>
    <w:p w14:paraId="7C277886" w14:textId="77777777" w:rsidR="003402E1" w:rsidRPr="005B1D25" w:rsidRDefault="003402E1" w:rsidP="00083AEF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37DF9DC6" w14:textId="77777777" w:rsidR="00742585" w:rsidRPr="00B244E8" w:rsidRDefault="00742585" w:rsidP="00C12B77">
      <w:pPr>
        <w:contextualSpacing/>
        <w:jc w:val="both"/>
        <w:rPr>
          <w:rFonts w:ascii="Times New Roman" w:hAnsi="Times New Roman"/>
          <w:bCs/>
          <w:spacing w:val="-1"/>
          <w:w w:val="104"/>
          <w:sz w:val="24"/>
          <w:szCs w:val="24"/>
          <w:lang w:eastAsia="ar-SA"/>
        </w:rPr>
      </w:pPr>
    </w:p>
    <w:p w14:paraId="52C56D18" w14:textId="77777777" w:rsidR="00331770" w:rsidRPr="00145C21" w:rsidRDefault="00331770" w:rsidP="00145C21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w w:val="104"/>
          <w:u w:val="single"/>
          <w:lang w:eastAsia="ar-SA"/>
        </w:rPr>
      </w:pPr>
    </w:p>
    <w:p w14:paraId="51ACA62D" w14:textId="77777777" w:rsidR="00331770" w:rsidRPr="00145C21" w:rsidRDefault="00331770" w:rsidP="00145C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1"/>
          <w:lang w:eastAsia="ar-SA"/>
        </w:rPr>
      </w:pPr>
    </w:p>
    <w:p w14:paraId="6539D48D" w14:textId="77777777" w:rsidR="00224E15" w:rsidRPr="00145C21" w:rsidRDefault="00000000" w:rsidP="00145C21">
      <w:pPr>
        <w:spacing w:after="0" w:line="240" w:lineRule="auto"/>
        <w:rPr>
          <w:rFonts w:ascii="Times New Roman" w:hAnsi="Times New Roman"/>
        </w:rPr>
      </w:pPr>
    </w:p>
    <w:sectPr w:rsidR="00224E15" w:rsidRPr="00145C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BAEE" w14:textId="77777777" w:rsidR="008E0D2F" w:rsidRDefault="008E0D2F" w:rsidP="00B10585">
      <w:pPr>
        <w:spacing w:after="0" w:line="240" w:lineRule="auto"/>
      </w:pPr>
      <w:r>
        <w:separator/>
      </w:r>
    </w:p>
  </w:endnote>
  <w:endnote w:type="continuationSeparator" w:id="0">
    <w:p w14:paraId="79F1D93D" w14:textId="77777777" w:rsidR="008E0D2F" w:rsidRDefault="008E0D2F" w:rsidP="00B1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509489"/>
      <w:docPartObj>
        <w:docPartGallery w:val="Page Numbers (Bottom of Page)"/>
        <w:docPartUnique/>
      </w:docPartObj>
    </w:sdtPr>
    <w:sdtContent>
      <w:p w14:paraId="644D7109" w14:textId="48313665" w:rsidR="00B10585" w:rsidRDefault="00B1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002E8" w14:textId="77777777" w:rsidR="00B10585" w:rsidRDefault="00B10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4F19" w14:textId="77777777" w:rsidR="008E0D2F" w:rsidRDefault="008E0D2F" w:rsidP="00B10585">
      <w:pPr>
        <w:spacing w:after="0" w:line="240" w:lineRule="auto"/>
      </w:pPr>
      <w:r>
        <w:separator/>
      </w:r>
    </w:p>
  </w:footnote>
  <w:footnote w:type="continuationSeparator" w:id="0">
    <w:p w14:paraId="60F88336" w14:textId="77777777" w:rsidR="008E0D2F" w:rsidRDefault="008E0D2F" w:rsidP="00B1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74A"/>
    <w:multiLevelType w:val="hybridMultilevel"/>
    <w:tmpl w:val="571C24A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29768B8"/>
    <w:multiLevelType w:val="hybridMultilevel"/>
    <w:tmpl w:val="66DA5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523C"/>
    <w:multiLevelType w:val="hybridMultilevel"/>
    <w:tmpl w:val="FC1081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70DA"/>
    <w:multiLevelType w:val="hybridMultilevel"/>
    <w:tmpl w:val="3BF6DB6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E0B86"/>
    <w:multiLevelType w:val="hybridMultilevel"/>
    <w:tmpl w:val="6870F06A"/>
    <w:lvl w:ilvl="0" w:tplc="8A3C8FA6">
      <w:start w:val="1"/>
      <w:numFmt w:val="decimal"/>
      <w:lvlText w:val="%1."/>
      <w:lvlJc w:val="left"/>
      <w:pPr>
        <w:ind w:left="1004" w:hanging="360"/>
      </w:pPr>
      <w:rPr>
        <w:rFonts w:cs="Mang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4D4895"/>
    <w:multiLevelType w:val="hybridMultilevel"/>
    <w:tmpl w:val="D91A63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2099E"/>
    <w:multiLevelType w:val="hybridMultilevel"/>
    <w:tmpl w:val="4D12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67926"/>
    <w:multiLevelType w:val="hybridMultilevel"/>
    <w:tmpl w:val="DB642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587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181316">
    <w:abstractNumId w:val="3"/>
  </w:num>
  <w:num w:numId="3" w16cid:durableId="1501963601">
    <w:abstractNumId w:val="0"/>
  </w:num>
  <w:num w:numId="4" w16cid:durableId="863058144">
    <w:abstractNumId w:val="5"/>
  </w:num>
  <w:num w:numId="5" w16cid:durableId="1908101298">
    <w:abstractNumId w:val="6"/>
  </w:num>
  <w:num w:numId="6" w16cid:durableId="1712537030">
    <w:abstractNumId w:val="2"/>
  </w:num>
  <w:num w:numId="7" w16cid:durableId="1479030807">
    <w:abstractNumId w:val="7"/>
  </w:num>
  <w:num w:numId="8" w16cid:durableId="126558270">
    <w:abstractNumId w:val="4"/>
  </w:num>
  <w:num w:numId="9" w16cid:durableId="125489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03"/>
    <w:rsid w:val="000025B0"/>
    <w:rsid w:val="000156A5"/>
    <w:rsid w:val="00083AEF"/>
    <w:rsid w:val="000923B3"/>
    <w:rsid w:val="000B1155"/>
    <w:rsid w:val="000D2295"/>
    <w:rsid w:val="000E0E8F"/>
    <w:rsid w:val="000F442E"/>
    <w:rsid w:val="00145C21"/>
    <w:rsid w:val="0014797A"/>
    <w:rsid w:val="00161C25"/>
    <w:rsid w:val="001808FF"/>
    <w:rsid w:val="001C4350"/>
    <w:rsid w:val="00202B00"/>
    <w:rsid w:val="00251899"/>
    <w:rsid w:val="002532E6"/>
    <w:rsid w:val="00255FED"/>
    <w:rsid w:val="00266B91"/>
    <w:rsid w:val="00271BE6"/>
    <w:rsid w:val="00272F75"/>
    <w:rsid w:val="002B47CF"/>
    <w:rsid w:val="002D10A3"/>
    <w:rsid w:val="002D7C10"/>
    <w:rsid w:val="00314097"/>
    <w:rsid w:val="00331770"/>
    <w:rsid w:val="0033559E"/>
    <w:rsid w:val="00336993"/>
    <w:rsid w:val="003402E1"/>
    <w:rsid w:val="00376096"/>
    <w:rsid w:val="003B1D9C"/>
    <w:rsid w:val="0040323E"/>
    <w:rsid w:val="004157E0"/>
    <w:rsid w:val="004271CF"/>
    <w:rsid w:val="00467F4E"/>
    <w:rsid w:val="004724D0"/>
    <w:rsid w:val="004E2F19"/>
    <w:rsid w:val="005041DB"/>
    <w:rsid w:val="00517D4D"/>
    <w:rsid w:val="005250CB"/>
    <w:rsid w:val="00542080"/>
    <w:rsid w:val="00553096"/>
    <w:rsid w:val="00577AD8"/>
    <w:rsid w:val="0059565F"/>
    <w:rsid w:val="005B1D25"/>
    <w:rsid w:val="006101A8"/>
    <w:rsid w:val="00630C1F"/>
    <w:rsid w:val="00641F93"/>
    <w:rsid w:val="00677307"/>
    <w:rsid w:val="006A267D"/>
    <w:rsid w:val="006B4DDC"/>
    <w:rsid w:val="0071407E"/>
    <w:rsid w:val="00722F4F"/>
    <w:rsid w:val="00725AB2"/>
    <w:rsid w:val="00742585"/>
    <w:rsid w:val="007630B8"/>
    <w:rsid w:val="00774B26"/>
    <w:rsid w:val="00780100"/>
    <w:rsid w:val="007A15FD"/>
    <w:rsid w:val="007B4E1B"/>
    <w:rsid w:val="007C5C70"/>
    <w:rsid w:val="00800BC0"/>
    <w:rsid w:val="0086380E"/>
    <w:rsid w:val="008B077F"/>
    <w:rsid w:val="008B56AD"/>
    <w:rsid w:val="008C57EA"/>
    <w:rsid w:val="008D0D58"/>
    <w:rsid w:val="008E0D2F"/>
    <w:rsid w:val="00924951"/>
    <w:rsid w:val="00943294"/>
    <w:rsid w:val="00975EC6"/>
    <w:rsid w:val="00976421"/>
    <w:rsid w:val="009B5E03"/>
    <w:rsid w:val="009C2680"/>
    <w:rsid w:val="009E2DA9"/>
    <w:rsid w:val="00A15103"/>
    <w:rsid w:val="00A156F1"/>
    <w:rsid w:val="00A24A12"/>
    <w:rsid w:val="00A438D7"/>
    <w:rsid w:val="00A90FD9"/>
    <w:rsid w:val="00AC0A6F"/>
    <w:rsid w:val="00AD03BE"/>
    <w:rsid w:val="00AD05EA"/>
    <w:rsid w:val="00AE41AC"/>
    <w:rsid w:val="00AF350F"/>
    <w:rsid w:val="00B10585"/>
    <w:rsid w:val="00B244E8"/>
    <w:rsid w:val="00B74019"/>
    <w:rsid w:val="00B778A9"/>
    <w:rsid w:val="00B80445"/>
    <w:rsid w:val="00B853E9"/>
    <w:rsid w:val="00BC0424"/>
    <w:rsid w:val="00BC17C0"/>
    <w:rsid w:val="00BD2C01"/>
    <w:rsid w:val="00C0516F"/>
    <w:rsid w:val="00C12B77"/>
    <w:rsid w:val="00C17462"/>
    <w:rsid w:val="00C25431"/>
    <w:rsid w:val="00C42B58"/>
    <w:rsid w:val="00C52B21"/>
    <w:rsid w:val="00C536FC"/>
    <w:rsid w:val="00C71EF0"/>
    <w:rsid w:val="00C9383E"/>
    <w:rsid w:val="00CA615E"/>
    <w:rsid w:val="00CE4CAF"/>
    <w:rsid w:val="00D1783D"/>
    <w:rsid w:val="00D357DC"/>
    <w:rsid w:val="00D36C67"/>
    <w:rsid w:val="00D37ACE"/>
    <w:rsid w:val="00D50ECF"/>
    <w:rsid w:val="00D55780"/>
    <w:rsid w:val="00D63F29"/>
    <w:rsid w:val="00D7208D"/>
    <w:rsid w:val="00D930D8"/>
    <w:rsid w:val="00DD0F3C"/>
    <w:rsid w:val="00DF1792"/>
    <w:rsid w:val="00DF1A56"/>
    <w:rsid w:val="00E56457"/>
    <w:rsid w:val="00E7489A"/>
    <w:rsid w:val="00E9354B"/>
    <w:rsid w:val="00EC120E"/>
    <w:rsid w:val="00EC2698"/>
    <w:rsid w:val="00ED1D39"/>
    <w:rsid w:val="00F06FED"/>
    <w:rsid w:val="00F5653E"/>
    <w:rsid w:val="00F60688"/>
    <w:rsid w:val="00F738D4"/>
    <w:rsid w:val="00F86C03"/>
    <w:rsid w:val="00F926AC"/>
    <w:rsid w:val="00F94181"/>
    <w:rsid w:val="00F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93C3"/>
  <w15:chartTrackingRefBased/>
  <w15:docId w15:val="{A0723150-7B09-4FD6-8874-D5018D9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7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F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585"/>
    <w:rPr>
      <w:rFonts w:ascii="Calibri" w:eastAsia="Calibri" w:hAnsi="Calibri" w:cs="Times New Roman"/>
    </w:rPr>
  </w:style>
  <w:style w:type="paragraph" w:styleId="Akapitzlist">
    <w:name w:val="List Paragraph"/>
    <w:aliases w:val="Sl_Akapit z listą,normalny tekst,Numerowanie,BulletC,Obiekt,List Paragraph,Wyliczanie"/>
    <w:basedOn w:val="Normalny"/>
    <w:link w:val="AkapitzlistZnak"/>
    <w:uiPriority w:val="34"/>
    <w:qFormat/>
    <w:rsid w:val="00F94181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Sl_Akapit z listą Znak,normalny tekst Znak,Numerowanie Znak,BulletC Znak,Obiekt Znak,List Paragraph Znak,Wyliczanie Znak"/>
    <w:link w:val="Akapitzlist"/>
    <w:uiPriority w:val="34"/>
    <w:rsid w:val="00F94181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2488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Grunty16</dc:creator>
  <cp:keywords/>
  <dc:description/>
  <cp:lastModifiedBy>urzad557</cp:lastModifiedBy>
  <cp:revision>2</cp:revision>
  <cp:lastPrinted>2021-06-22T10:06:00Z</cp:lastPrinted>
  <dcterms:created xsi:type="dcterms:W3CDTF">2023-07-12T11:22:00Z</dcterms:created>
  <dcterms:modified xsi:type="dcterms:W3CDTF">2023-07-12T11:22:00Z</dcterms:modified>
</cp:coreProperties>
</file>